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EDBECC" w14:textId="77777777" w:rsidR="000B1780" w:rsidRPr="002540F5" w:rsidRDefault="006621AA" w:rsidP="00100F24">
      <w:pPr>
        <w:pStyle w:val="berschrift1"/>
        <w:rPr>
          <w:rFonts w:ascii="Arial" w:hAnsi="Arial" w:cs="Arial"/>
          <w:b w:val="0"/>
          <w:sz w:val="32"/>
          <w:szCs w:val="32"/>
        </w:rPr>
      </w:pPr>
      <w:r w:rsidRPr="002540F5">
        <w:rPr>
          <w:rFonts w:ascii="Arial" w:hAnsi="Arial" w:cs="Arial"/>
          <w:noProof/>
          <w:sz w:val="32"/>
          <w:szCs w:val="32"/>
          <w:lang w:val="en-US"/>
        </w:rPr>
        <w:drawing>
          <wp:anchor distT="0" distB="0" distL="114300" distR="114300" simplePos="0" relativeHeight="251657728" behindDoc="1" locked="0" layoutInCell="1" allowOverlap="1" wp14:anchorId="566E12FF" wp14:editId="57DBAF4E">
            <wp:simplePos x="0" y="0"/>
            <wp:positionH relativeFrom="margin">
              <wp:posOffset>4124325</wp:posOffset>
            </wp:positionH>
            <wp:positionV relativeFrom="margin">
              <wp:align>top</wp:align>
            </wp:positionV>
            <wp:extent cx="1905000" cy="1562100"/>
            <wp:effectExtent l="0" t="0" r="0" b="0"/>
            <wp:wrapNone/>
            <wp:docPr id="2" name="Grafik 1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BD9E29" w14:textId="1B5759F0" w:rsidR="00967709" w:rsidRDefault="008E0EFF" w:rsidP="008E0EFF">
      <w:pPr>
        <w:pStyle w:val="berschrift1"/>
        <w:tabs>
          <w:tab w:val="left" w:pos="6705"/>
        </w:tabs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ab/>
      </w:r>
    </w:p>
    <w:p w14:paraId="1A693CB9" w14:textId="77777777" w:rsidR="00100F24" w:rsidRPr="002540F5" w:rsidRDefault="002540F5" w:rsidP="00100F24">
      <w:pPr>
        <w:pStyle w:val="berschrift1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Ausschreibungstext</w:t>
      </w:r>
    </w:p>
    <w:p w14:paraId="524B5707" w14:textId="77777777" w:rsidR="00100F24" w:rsidRPr="002540F5" w:rsidRDefault="00100F24" w:rsidP="008E0EFF">
      <w:pPr>
        <w:pStyle w:val="berschrift1"/>
        <w:jc w:val="right"/>
        <w:rPr>
          <w:rFonts w:ascii="Arial" w:hAnsi="Arial" w:cs="Arial"/>
          <w:b w:val="0"/>
          <w:sz w:val="32"/>
          <w:szCs w:val="32"/>
        </w:rPr>
      </w:pPr>
    </w:p>
    <w:p w14:paraId="2F568EDF" w14:textId="426FC494" w:rsidR="00100F24" w:rsidRPr="002540F5" w:rsidRDefault="00592F4B" w:rsidP="00100F24">
      <w:pPr>
        <w:pStyle w:val="berschrift1"/>
        <w:rPr>
          <w:rFonts w:ascii="Arial" w:hAnsi="Arial" w:cs="Arial"/>
          <w:sz w:val="22"/>
        </w:rPr>
      </w:pPr>
      <w:r>
        <w:rPr>
          <w:rFonts w:ascii="Arial" w:hAnsi="Arial" w:cs="Arial"/>
          <w:b w:val="0"/>
          <w:sz w:val="32"/>
          <w:szCs w:val="32"/>
        </w:rPr>
        <w:t xml:space="preserve">Zehnder </w:t>
      </w:r>
      <w:r w:rsidR="00D277D3">
        <w:rPr>
          <w:rFonts w:ascii="Arial" w:hAnsi="Arial" w:cs="Arial"/>
          <w:b w:val="0"/>
          <w:sz w:val="32"/>
          <w:szCs w:val="32"/>
        </w:rPr>
        <w:t>Folio Belt</w:t>
      </w:r>
    </w:p>
    <w:p w14:paraId="26B3C6FF" w14:textId="77777777" w:rsidR="00100F24" w:rsidRPr="002540F5" w:rsidRDefault="00100F24" w:rsidP="00100F24">
      <w:pPr>
        <w:rPr>
          <w:rFonts w:ascii="Arial" w:hAnsi="Arial" w:cs="Arial"/>
        </w:rPr>
      </w:pPr>
      <w:r w:rsidRPr="002540F5">
        <w:rPr>
          <w:rFonts w:ascii="Arial" w:hAnsi="Arial" w:cs="Arial"/>
        </w:rPr>
        <w:t xml:space="preserve">  </w:t>
      </w:r>
    </w:p>
    <w:p w14:paraId="59E5F123" w14:textId="77777777" w:rsidR="00100F24" w:rsidRPr="002540F5" w:rsidRDefault="00100F24" w:rsidP="00100F24">
      <w:pPr>
        <w:pStyle w:val="berschrift1"/>
        <w:rPr>
          <w:rFonts w:ascii="Arial" w:hAnsi="Arial" w:cs="Arial"/>
        </w:rPr>
      </w:pPr>
      <w:r w:rsidRPr="002540F5">
        <w:rPr>
          <w:rFonts w:ascii="Arial" w:hAnsi="Arial" w:cs="Arial"/>
        </w:rPr>
        <w:t>Ausschreibungstext Warmwasserbetrieb</w:t>
      </w:r>
    </w:p>
    <w:p w14:paraId="35483E1E" w14:textId="30E5EAFC" w:rsidR="00C735FC" w:rsidRPr="00C735FC" w:rsidRDefault="00C735FC" w:rsidP="00C735FC">
      <w:pPr>
        <w:rPr>
          <w:rFonts w:ascii="Arial" w:hAnsi="Arial" w:cs="Arial"/>
          <w:sz w:val="20"/>
          <w:szCs w:val="20"/>
        </w:rPr>
      </w:pPr>
      <w:r w:rsidRPr="00C735FC">
        <w:rPr>
          <w:rFonts w:ascii="Arial" w:hAnsi="Arial" w:cs="Arial"/>
          <w:sz w:val="20"/>
          <w:szCs w:val="20"/>
        </w:rPr>
        <w:t>Zehnder Folio Belt aus der Studio Collection begeistert durch die ungewöhnlich</w:t>
      </w:r>
      <w:r>
        <w:rPr>
          <w:rFonts w:ascii="Arial" w:hAnsi="Arial" w:cs="Arial"/>
          <w:sz w:val="20"/>
          <w:szCs w:val="20"/>
        </w:rPr>
        <w:t xml:space="preserve"> </w:t>
      </w:r>
      <w:r w:rsidRPr="00C735FC">
        <w:rPr>
          <w:rFonts w:ascii="Arial" w:hAnsi="Arial" w:cs="Arial"/>
          <w:sz w:val="20"/>
          <w:szCs w:val="20"/>
        </w:rPr>
        <w:t>leichte und schwebende Anmutung. Das Design dieses</w:t>
      </w:r>
      <w:r>
        <w:rPr>
          <w:rFonts w:ascii="Arial" w:hAnsi="Arial" w:cs="Arial"/>
          <w:sz w:val="20"/>
          <w:szCs w:val="20"/>
        </w:rPr>
        <w:t xml:space="preserve"> </w:t>
      </w:r>
      <w:r w:rsidRPr="00C735FC">
        <w:rPr>
          <w:rFonts w:ascii="Arial" w:hAnsi="Arial" w:cs="Arial"/>
          <w:sz w:val="20"/>
          <w:szCs w:val="20"/>
        </w:rPr>
        <w:t>auf nur 16 Millimeter Tiefe reduzierten Heizkörpers wurde erst durch</w:t>
      </w:r>
      <w:r>
        <w:rPr>
          <w:rFonts w:ascii="Arial" w:hAnsi="Arial" w:cs="Arial"/>
          <w:sz w:val="20"/>
          <w:szCs w:val="20"/>
        </w:rPr>
        <w:t xml:space="preserve"> </w:t>
      </w:r>
      <w:r w:rsidRPr="00C735FC">
        <w:rPr>
          <w:rFonts w:ascii="Arial" w:hAnsi="Arial" w:cs="Arial"/>
          <w:sz w:val="20"/>
          <w:szCs w:val="20"/>
        </w:rPr>
        <w:t>die Entwicklung neuartiger Konstruktionselemente und Verbundstoffe</w:t>
      </w:r>
    </w:p>
    <w:p w14:paraId="71E5003E" w14:textId="38EB00F0" w:rsidR="00C735FC" w:rsidRPr="00C735FC" w:rsidRDefault="00C735FC" w:rsidP="00C735FC">
      <w:pPr>
        <w:rPr>
          <w:rFonts w:ascii="Arial" w:hAnsi="Arial" w:cs="Arial"/>
          <w:sz w:val="20"/>
          <w:szCs w:val="20"/>
        </w:rPr>
      </w:pPr>
      <w:r w:rsidRPr="00C735FC">
        <w:rPr>
          <w:rFonts w:ascii="Arial" w:hAnsi="Arial" w:cs="Arial"/>
          <w:sz w:val="20"/>
          <w:szCs w:val="20"/>
        </w:rPr>
        <w:t>möglich.</w:t>
      </w:r>
      <w:r>
        <w:rPr>
          <w:rFonts w:ascii="Arial" w:hAnsi="Arial" w:cs="Arial"/>
          <w:sz w:val="20"/>
          <w:szCs w:val="20"/>
        </w:rPr>
        <w:t xml:space="preserve"> </w:t>
      </w:r>
      <w:r w:rsidRPr="00C735FC">
        <w:rPr>
          <w:rFonts w:ascii="Arial" w:hAnsi="Arial" w:cs="Arial"/>
          <w:sz w:val="20"/>
          <w:szCs w:val="20"/>
        </w:rPr>
        <w:t>Heizregister aus Kupferrohr Ø 12 mm, eingebettet in eine Wabenkonstruktion</w:t>
      </w:r>
    </w:p>
    <w:p w14:paraId="6CBFB0B9" w14:textId="32EC21D8" w:rsidR="00C735FC" w:rsidRPr="00C735FC" w:rsidRDefault="00C735FC" w:rsidP="00C735FC">
      <w:pPr>
        <w:rPr>
          <w:rFonts w:ascii="Arial" w:hAnsi="Arial" w:cs="Arial"/>
          <w:sz w:val="20"/>
          <w:szCs w:val="20"/>
        </w:rPr>
      </w:pPr>
      <w:r w:rsidRPr="00C735FC">
        <w:rPr>
          <w:rFonts w:ascii="Arial" w:hAnsi="Arial" w:cs="Arial"/>
          <w:sz w:val="20"/>
          <w:szCs w:val="20"/>
        </w:rPr>
        <w:t xml:space="preserve">aus Aluminium, welche von expandiertem </w:t>
      </w:r>
      <w:proofErr w:type="gramStart"/>
      <w:r w:rsidRPr="00C735FC">
        <w:rPr>
          <w:rFonts w:ascii="Arial" w:hAnsi="Arial" w:cs="Arial"/>
          <w:sz w:val="20"/>
          <w:szCs w:val="20"/>
        </w:rPr>
        <w:t>Naturgraphit</w:t>
      </w:r>
      <w:proofErr w:type="gramEnd"/>
      <w:r w:rsidRPr="00C735FC">
        <w:rPr>
          <w:rFonts w:ascii="Arial" w:hAnsi="Arial" w:cs="Arial"/>
          <w:sz w:val="20"/>
          <w:szCs w:val="20"/>
        </w:rPr>
        <w:t xml:space="preserve"> umschlossen</w:t>
      </w:r>
      <w:r>
        <w:rPr>
          <w:rFonts w:ascii="Arial" w:hAnsi="Arial" w:cs="Arial"/>
          <w:sz w:val="20"/>
          <w:szCs w:val="20"/>
        </w:rPr>
        <w:t xml:space="preserve"> </w:t>
      </w:r>
      <w:r w:rsidRPr="00C735FC">
        <w:rPr>
          <w:rFonts w:ascii="Arial" w:hAnsi="Arial" w:cs="Arial"/>
          <w:sz w:val="20"/>
          <w:szCs w:val="20"/>
        </w:rPr>
        <w:t>ist, abgeschrägte Kanten 45° aus Polyamid. Ein oder zwei</w:t>
      </w:r>
      <w:r>
        <w:rPr>
          <w:rFonts w:ascii="Arial" w:hAnsi="Arial" w:cs="Arial"/>
          <w:sz w:val="20"/>
          <w:szCs w:val="20"/>
        </w:rPr>
        <w:t xml:space="preserve"> </w:t>
      </w:r>
      <w:r w:rsidRPr="00C735FC">
        <w:rPr>
          <w:rFonts w:ascii="Arial" w:hAnsi="Arial" w:cs="Arial"/>
          <w:sz w:val="20"/>
          <w:szCs w:val="20"/>
        </w:rPr>
        <w:t>(je nach Modell, gemäß Modellübersicht) Handtuchhalter 40 x 4 mm</w:t>
      </w:r>
    </w:p>
    <w:p w14:paraId="19AD3F96" w14:textId="093D1ADA" w:rsidR="00C735FC" w:rsidRPr="00C735FC" w:rsidRDefault="00C735FC" w:rsidP="00C735FC">
      <w:pPr>
        <w:rPr>
          <w:rFonts w:ascii="Arial" w:hAnsi="Arial" w:cs="Arial"/>
          <w:sz w:val="20"/>
          <w:szCs w:val="20"/>
        </w:rPr>
      </w:pPr>
      <w:r w:rsidRPr="00C735FC">
        <w:rPr>
          <w:rFonts w:ascii="Arial" w:hAnsi="Arial" w:cs="Arial"/>
          <w:sz w:val="20"/>
          <w:szCs w:val="20"/>
        </w:rPr>
        <w:t>verchromt, zum Installieren an fix vorgegebener Position, im Lieferumfang</w:t>
      </w:r>
      <w:r>
        <w:rPr>
          <w:rFonts w:ascii="Arial" w:hAnsi="Arial" w:cs="Arial"/>
          <w:sz w:val="20"/>
          <w:szCs w:val="20"/>
        </w:rPr>
        <w:t xml:space="preserve"> </w:t>
      </w:r>
      <w:r w:rsidRPr="00C735FC">
        <w:rPr>
          <w:rFonts w:ascii="Arial" w:hAnsi="Arial" w:cs="Arial"/>
          <w:sz w:val="20"/>
          <w:szCs w:val="20"/>
        </w:rPr>
        <w:t>enthalten.</w:t>
      </w:r>
      <w:r>
        <w:rPr>
          <w:rFonts w:ascii="Arial" w:hAnsi="Arial" w:cs="Arial"/>
          <w:sz w:val="20"/>
          <w:szCs w:val="20"/>
        </w:rPr>
        <w:t xml:space="preserve"> </w:t>
      </w:r>
      <w:r w:rsidRPr="00C735FC">
        <w:rPr>
          <w:rFonts w:ascii="Arial" w:hAnsi="Arial" w:cs="Arial"/>
          <w:sz w:val="20"/>
          <w:szCs w:val="20"/>
        </w:rPr>
        <w:t>Wärmeleistung nach EN 442, mit CE-Kennzeichnung. Mit zwei Anschlüssen</w:t>
      </w:r>
      <w:r>
        <w:rPr>
          <w:rFonts w:ascii="Arial" w:hAnsi="Arial" w:cs="Arial"/>
          <w:sz w:val="20"/>
          <w:szCs w:val="20"/>
        </w:rPr>
        <w:t xml:space="preserve"> </w:t>
      </w:r>
      <w:r w:rsidRPr="00C735FC">
        <w:rPr>
          <w:rFonts w:ascii="Arial" w:hAnsi="Arial" w:cs="Arial"/>
          <w:sz w:val="20"/>
          <w:szCs w:val="20"/>
        </w:rPr>
        <w:t>½" Innengewinde für Vorlauf/Rücklauf unten mittig, Abstand</w:t>
      </w:r>
      <w:r>
        <w:rPr>
          <w:rFonts w:ascii="Arial" w:hAnsi="Arial" w:cs="Arial"/>
          <w:sz w:val="20"/>
          <w:szCs w:val="20"/>
        </w:rPr>
        <w:t xml:space="preserve"> </w:t>
      </w:r>
      <w:r w:rsidRPr="00C735FC">
        <w:rPr>
          <w:rFonts w:ascii="Arial" w:hAnsi="Arial" w:cs="Arial"/>
          <w:sz w:val="20"/>
          <w:szCs w:val="20"/>
        </w:rPr>
        <w:t>50 mm, Design-Entlüftungsventil ½" oben nach hinten.</w:t>
      </w:r>
    </w:p>
    <w:p w14:paraId="4BFEEDAE" w14:textId="328CD490" w:rsidR="00C735FC" w:rsidRPr="00C735FC" w:rsidRDefault="00C735FC" w:rsidP="00C735FC">
      <w:pPr>
        <w:rPr>
          <w:rFonts w:ascii="Arial" w:hAnsi="Arial" w:cs="Arial"/>
          <w:sz w:val="20"/>
          <w:szCs w:val="20"/>
        </w:rPr>
      </w:pPr>
      <w:r w:rsidRPr="00C735FC">
        <w:rPr>
          <w:rFonts w:ascii="Arial" w:hAnsi="Arial" w:cs="Arial"/>
          <w:sz w:val="20"/>
          <w:szCs w:val="20"/>
        </w:rPr>
        <w:t>Front und Rückseite aus Aluminium erhältlich in allen Farben gemäß</w:t>
      </w:r>
      <w:r>
        <w:rPr>
          <w:rFonts w:ascii="Arial" w:hAnsi="Arial" w:cs="Arial"/>
          <w:sz w:val="20"/>
          <w:szCs w:val="20"/>
        </w:rPr>
        <w:t xml:space="preserve"> </w:t>
      </w:r>
      <w:r w:rsidRPr="00C735FC">
        <w:rPr>
          <w:rFonts w:ascii="Arial" w:hAnsi="Arial" w:cs="Arial"/>
          <w:sz w:val="20"/>
          <w:szCs w:val="20"/>
        </w:rPr>
        <w:t>Zehnder Farbkarte so wie in den angegebenen Oberflächen, Rückseite</w:t>
      </w:r>
      <w:r>
        <w:rPr>
          <w:rFonts w:ascii="Arial" w:hAnsi="Arial" w:cs="Arial"/>
          <w:sz w:val="20"/>
          <w:szCs w:val="20"/>
        </w:rPr>
        <w:t xml:space="preserve"> </w:t>
      </w:r>
      <w:r w:rsidRPr="00C735FC">
        <w:rPr>
          <w:rFonts w:ascii="Arial" w:hAnsi="Arial" w:cs="Arial"/>
          <w:sz w:val="20"/>
          <w:szCs w:val="20"/>
        </w:rPr>
        <w:t>bei Oberfläche Aluminium eloxiert in schwarz matt. Lieferung montagefertig</w:t>
      </w:r>
      <w:r>
        <w:rPr>
          <w:rFonts w:ascii="Arial" w:hAnsi="Arial" w:cs="Arial"/>
          <w:sz w:val="20"/>
          <w:szCs w:val="20"/>
        </w:rPr>
        <w:t xml:space="preserve"> </w:t>
      </w:r>
      <w:r w:rsidRPr="00C735FC">
        <w:rPr>
          <w:rFonts w:ascii="Arial" w:hAnsi="Arial" w:cs="Arial"/>
          <w:sz w:val="20"/>
          <w:szCs w:val="20"/>
        </w:rPr>
        <w:t>mit formschönen Wandkonsolen in Heizkörperfarbe (Oberfläche</w:t>
      </w:r>
    </w:p>
    <w:p w14:paraId="07E4A3B0" w14:textId="08B9B324" w:rsidR="00D277D3" w:rsidRDefault="00C735FC" w:rsidP="00EC7348">
      <w:pPr>
        <w:rPr>
          <w:rFonts w:ascii="Arial" w:hAnsi="Arial" w:cs="Arial"/>
          <w:sz w:val="20"/>
          <w:szCs w:val="20"/>
        </w:rPr>
      </w:pPr>
      <w:r w:rsidRPr="00C735FC">
        <w:rPr>
          <w:rFonts w:ascii="Arial" w:hAnsi="Arial" w:cs="Arial"/>
          <w:sz w:val="20"/>
          <w:szCs w:val="20"/>
        </w:rPr>
        <w:t>Aluminium eloxiert: Wandkonsolen schwarz matt).</w:t>
      </w:r>
    </w:p>
    <w:p w14:paraId="571A13B7" w14:textId="1E7330B2" w:rsidR="00C735FC" w:rsidRDefault="00C735FC" w:rsidP="00EC7348">
      <w:pPr>
        <w:rPr>
          <w:rFonts w:ascii="Arial" w:hAnsi="Arial" w:cs="Arial"/>
          <w:sz w:val="20"/>
          <w:szCs w:val="20"/>
        </w:rPr>
      </w:pPr>
    </w:p>
    <w:p w14:paraId="441FCEA4" w14:textId="77777777" w:rsidR="00C735FC" w:rsidRPr="002540F5" w:rsidRDefault="00C735FC" w:rsidP="00EC7348">
      <w:pPr>
        <w:rPr>
          <w:rFonts w:ascii="Arial" w:hAnsi="Arial" w:cs="Arial"/>
          <w:sz w:val="20"/>
          <w:szCs w:val="20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100F24" w:rsidRPr="002540F5" w14:paraId="17FB9EAE" w14:textId="77777777">
        <w:tc>
          <w:tcPr>
            <w:tcW w:w="5148" w:type="dxa"/>
          </w:tcPr>
          <w:p w14:paraId="71F8BFE3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Betriebsüberdruck</w:t>
            </w:r>
          </w:p>
        </w:tc>
        <w:tc>
          <w:tcPr>
            <w:tcW w:w="3780" w:type="dxa"/>
          </w:tcPr>
          <w:p w14:paraId="6EE6669E" w14:textId="28ED02C2" w:rsidR="00100F24" w:rsidRPr="002540F5" w:rsidRDefault="00100F24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 xml:space="preserve">max. </w:t>
            </w:r>
            <w:r w:rsidR="00D277D3">
              <w:rPr>
                <w:rFonts w:ascii="Arial" w:hAnsi="Arial" w:cs="Arial"/>
                <w:sz w:val="20"/>
                <w:szCs w:val="20"/>
              </w:rPr>
              <w:t>10</w:t>
            </w:r>
            <w:r w:rsidRPr="002540F5">
              <w:rPr>
                <w:rFonts w:ascii="Arial" w:hAnsi="Arial" w:cs="Arial"/>
                <w:sz w:val="20"/>
                <w:szCs w:val="20"/>
              </w:rPr>
              <w:t xml:space="preserve"> bar</w:t>
            </w:r>
          </w:p>
        </w:tc>
      </w:tr>
      <w:tr w:rsidR="00100F24" w:rsidRPr="002540F5" w14:paraId="45CBB13B" w14:textId="77777777">
        <w:tc>
          <w:tcPr>
            <w:tcW w:w="5148" w:type="dxa"/>
          </w:tcPr>
          <w:p w14:paraId="2B03469D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Betriebstemperatur</w:t>
            </w:r>
          </w:p>
        </w:tc>
        <w:tc>
          <w:tcPr>
            <w:tcW w:w="3780" w:type="dxa"/>
          </w:tcPr>
          <w:p w14:paraId="37B8C0DD" w14:textId="4B0678F4" w:rsidR="00100F24" w:rsidRPr="002540F5" w:rsidRDefault="00B02A5F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2A5F">
              <w:rPr>
                <w:rFonts w:ascii="Arial" w:hAnsi="Arial" w:cs="Arial"/>
                <w:sz w:val="20"/>
                <w:szCs w:val="20"/>
              </w:rPr>
              <w:t xml:space="preserve">max. </w:t>
            </w:r>
            <w:r w:rsidR="00D277D3">
              <w:rPr>
                <w:rFonts w:ascii="Arial" w:hAnsi="Arial" w:cs="Arial"/>
                <w:sz w:val="20"/>
                <w:szCs w:val="20"/>
              </w:rPr>
              <w:t>8</w:t>
            </w:r>
            <w:r w:rsidR="008E0EFF">
              <w:rPr>
                <w:rFonts w:ascii="Arial" w:hAnsi="Arial" w:cs="Arial"/>
                <w:sz w:val="20"/>
                <w:szCs w:val="20"/>
              </w:rPr>
              <w:t>0</w:t>
            </w:r>
            <w:r w:rsidRPr="00B02A5F">
              <w:rPr>
                <w:rFonts w:ascii="Arial" w:hAnsi="Arial" w:cs="Arial"/>
                <w:sz w:val="20"/>
                <w:szCs w:val="20"/>
              </w:rPr>
              <w:t xml:space="preserve"> °C</w:t>
            </w:r>
          </w:p>
        </w:tc>
      </w:tr>
      <w:tr w:rsidR="00100F24" w:rsidRPr="002540F5" w14:paraId="6DF40191" w14:textId="77777777">
        <w:tc>
          <w:tcPr>
            <w:tcW w:w="5148" w:type="dxa"/>
          </w:tcPr>
          <w:p w14:paraId="325B0132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 xml:space="preserve">Bauhöhe </w:t>
            </w:r>
          </w:p>
        </w:tc>
        <w:tc>
          <w:tcPr>
            <w:tcW w:w="3780" w:type="dxa"/>
          </w:tcPr>
          <w:p w14:paraId="6849B00E" w14:textId="77777777" w:rsidR="00100F24" w:rsidRPr="002540F5" w:rsidRDefault="00100F24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100F24" w:rsidRPr="002540F5" w14:paraId="6F7FD507" w14:textId="77777777">
        <w:tc>
          <w:tcPr>
            <w:tcW w:w="5148" w:type="dxa"/>
          </w:tcPr>
          <w:p w14:paraId="44ED1AE0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 xml:space="preserve">Baulänge      </w:t>
            </w:r>
          </w:p>
        </w:tc>
        <w:tc>
          <w:tcPr>
            <w:tcW w:w="3780" w:type="dxa"/>
          </w:tcPr>
          <w:p w14:paraId="572CDF50" w14:textId="77777777" w:rsidR="00100F24" w:rsidRPr="002540F5" w:rsidRDefault="00100F24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100F24" w:rsidRPr="002540F5" w14:paraId="7CF077CD" w14:textId="77777777">
        <w:tc>
          <w:tcPr>
            <w:tcW w:w="5148" w:type="dxa"/>
          </w:tcPr>
          <w:p w14:paraId="161C6D00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 xml:space="preserve">Modell </w:t>
            </w:r>
          </w:p>
        </w:tc>
        <w:tc>
          <w:tcPr>
            <w:tcW w:w="3780" w:type="dxa"/>
          </w:tcPr>
          <w:p w14:paraId="5B8E4B6D" w14:textId="77777777" w:rsidR="00100F24" w:rsidRPr="002540F5" w:rsidRDefault="00100F24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</w:tr>
    </w:tbl>
    <w:p w14:paraId="3030E032" w14:textId="13474957" w:rsidR="00100F24" w:rsidRDefault="00100F24" w:rsidP="00100F24">
      <w:pPr>
        <w:rPr>
          <w:rFonts w:ascii="Arial" w:hAnsi="Arial" w:cs="Arial"/>
          <w:sz w:val="20"/>
          <w:szCs w:val="20"/>
        </w:rPr>
      </w:pPr>
    </w:p>
    <w:p w14:paraId="30D54754" w14:textId="77777777" w:rsidR="00C735FC" w:rsidRDefault="00C735FC" w:rsidP="00100F24">
      <w:pPr>
        <w:rPr>
          <w:rFonts w:ascii="Arial" w:hAnsi="Arial" w:cs="Arial"/>
          <w:sz w:val="20"/>
          <w:szCs w:val="20"/>
        </w:rPr>
      </w:pPr>
    </w:p>
    <w:p w14:paraId="0DDD1B27" w14:textId="77777777" w:rsidR="00863756" w:rsidRPr="002540F5" w:rsidRDefault="00863756" w:rsidP="00100F24">
      <w:pPr>
        <w:rPr>
          <w:rFonts w:ascii="Arial" w:hAnsi="Arial" w:cs="Arial"/>
          <w:sz w:val="20"/>
          <w:szCs w:val="20"/>
        </w:rPr>
      </w:pPr>
    </w:p>
    <w:p w14:paraId="76676E46" w14:textId="77777777" w:rsidR="00100F24" w:rsidRPr="002540F5" w:rsidRDefault="00100F24" w:rsidP="00100F24">
      <w:pPr>
        <w:pStyle w:val="berschrift1"/>
        <w:rPr>
          <w:rFonts w:ascii="Arial" w:hAnsi="Arial" w:cs="Arial"/>
        </w:rPr>
      </w:pPr>
      <w:r w:rsidRPr="002540F5">
        <w:rPr>
          <w:rFonts w:ascii="Arial" w:hAnsi="Arial" w:cs="Arial"/>
        </w:rPr>
        <w:t>Standard-Lieferumfang Warmwasserbetrieb</w:t>
      </w:r>
    </w:p>
    <w:p w14:paraId="7DDB0DA2" w14:textId="2890110E" w:rsidR="00D277D3" w:rsidRPr="00D277D3" w:rsidRDefault="00D277D3" w:rsidP="00D277D3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D277D3">
        <w:rPr>
          <w:rFonts w:ascii="Arial" w:hAnsi="Arial" w:cs="Arial"/>
          <w:sz w:val="20"/>
          <w:szCs w:val="20"/>
        </w:rPr>
        <w:t>Pulver-Beschichtung nach DIN 55900, RAL 9016</w:t>
      </w:r>
    </w:p>
    <w:p w14:paraId="57A6F424" w14:textId="0B48E361" w:rsidR="00D277D3" w:rsidRPr="00D277D3" w:rsidRDefault="00D277D3" w:rsidP="00D277D3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D277D3">
        <w:rPr>
          <w:rFonts w:ascii="Arial" w:hAnsi="Arial" w:cs="Arial"/>
          <w:sz w:val="20"/>
          <w:szCs w:val="20"/>
        </w:rPr>
        <w:t>Je nach Ausführung 1 – 2 Handtuchhalter in Chrom</w:t>
      </w:r>
    </w:p>
    <w:p w14:paraId="3AF0DF52" w14:textId="069B529B" w:rsidR="00D277D3" w:rsidRPr="00D277D3" w:rsidRDefault="00D277D3" w:rsidP="00D277D3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D277D3">
        <w:rPr>
          <w:rFonts w:ascii="Arial" w:hAnsi="Arial" w:cs="Arial"/>
          <w:sz w:val="20"/>
          <w:szCs w:val="20"/>
        </w:rPr>
        <w:t>2 x ½" Anschlüsse unten, mittig 50 mm</w:t>
      </w:r>
    </w:p>
    <w:p w14:paraId="45B42940" w14:textId="56CF2116" w:rsidR="00D277D3" w:rsidRPr="00D277D3" w:rsidRDefault="00D277D3" w:rsidP="00D277D3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D277D3">
        <w:rPr>
          <w:rFonts w:ascii="Arial" w:hAnsi="Arial" w:cs="Arial"/>
          <w:sz w:val="20"/>
          <w:szCs w:val="20"/>
        </w:rPr>
        <w:t>½" Entlüftungsventil</w:t>
      </w:r>
    </w:p>
    <w:p w14:paraId="2B9F5BA3" w14:textId="098E8B28" w:rsidR="00D277D3" w:rsidRPr="00D277D3" w:rsidRDefault="00D277D3" w:rsidP="00D277D3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D277D3">
        <w:rPr>
          <w:rFonts w:ascii="Arial" w:hAnsi="Arial" w:cs="Arial"/>
          <w:sz w:val="20"/>
          <w:szCs w:val="20"/>
        </w:rPr>
        <w:t>Formschöne Wandkonsolen</w:t>
      </w:r>
    </w:p>
    <w:p w14:paraId="1EF2748D" w14:textId="2A69246B" w:rsidR="00934236" w:rsidRPr="002F1B1C" w:rsidRDefault="00D277D3" w:rsidP="00D277D3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D277D3">
        <w:rPr>
          <w:rFonts w:ascii="Arial" w:hAnsi="Arial" w:cs="Arial"/>
          <w:sz w:val="20"/>
          <w:szCs w:val="20"/>
        </w:rPr>
        <w:t>Verpackung</w:t>
      </w:r>
    </w:p>
    <w:sectPr w:rsidR="00934236" w:rsidRPr="002F1B1C" w:rsidSect="00100F24">
      <w:footerReference w:type="default" r:id="rId9"/>
      <w:pgSz w:w="11906" w:h="16838"/>
      <w:pgMar w:top="1134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437F2" w14:textId="77777777" w:rsidR="003A20D9" w:rsidRDefault="003A20D9" w:rsidP="00043BA8">
      <w:r>
        <w:separator/>
      </w:r>
    </w:p>
  </w:endnote>
  <w:endnote w:type="continuationSeparator" w:id="0">
    <w:p w14:paraId="1DA5480A" w14:textId="77777777" w:rsidR="003A20D9" w:rsidRDefault="003A20D9" w:rsidP="00043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F3E6A" w14:textId="77777777" w:rsidR="00BD6ED1" w:rsidRPr="001D3F2C" w:rsidRDefault="00BD6ED1" w:rsidP="00BD6ED1">
    <w:pPr>
      <w:spacing w:line="200" w:lineRule="exact"/>
      <w:rPr>
        <w:rFonts w:ascii="Arial" w:hAnsi="Arial" w:cs="Arial"/>
        <w:color w:val="000000"/>
        <w:sz w:val="16"/>
      </w:rPr>
    </w:pPr>
    <w:bookmarkStart w:id="0" w:name="footer_c_name"/>
    <w:r w:rsidRPr="001D3F2C">
      <w:rPr>
        <w:rFonts w:ascii="Arial" w:hAnsi="Arial" w:cs="Arial"/>
        <w:b/>
        <w:color w:val="000000"/>
        <w:sz w:val="16"/>
      </w:rPr>
      <w:t>Zehnder Group Deutschland GmbH</w:t>
    </w:r>
    <w:bookmarkEnd w:id="0"/>
    <w:r w:rsidRPr="001D3F2C">
      <w:rPr>
        <w:rFonts w:ascii="Arial" w:hAnsi="Arial" w:cs="Arial"/>
        <w:sz w:val="16"/>
        <w:szCs w:val="8"/>
      </w:rPr>
      <w:t xml:space="preserve"> </w:t>
    </w:r>
    <w:bookmarkStart w:id="1" w:name="footer_c_street"/>
    <w:r w:rsidRPr="001D3F2C">
      <w:rPr>
        <w:rFonts w:ascii="Arial" w:hAnsi="Arial" w:cs="Arial"/>
        <w:sz w:val="16"/>
        <w:szCs w:val="8"/>
      </w:rPr>
      <w:t>• Almweg 34</w:t>
    </w:r>
    <w:bookmarkEnd w:id="1"/>
    <w:r w:rsidRPr="001D3F2C">
      <w:rPr>
        <w:rFonts w:ascii="Arial" w:hAnsi="Arial" w:cs="Arial"/>
        <w:color w:val="000000"/>
        <w:sz w:val="16"/>
      </w:rPr>
      <w:t xml:space="preserve"> </w:t>
    </w:r>
    <w:bookmarkStart w:id="2" w:name="footer_c_city"/>
    <w:r w:rsidRPr="001D3F2C">
      <w:rPr>
        <w:rFonts w:ascii="Arial" w:hAnsi="Arial" w:cs="Arial"/>
        <w:sz w:val="16"/>
        <w:szCs w:val="8"/>
      </w:rPr>
      <w:t>• 77933 Lahr</w:t>
    </w:r>
    <w:bookmarkEnd w:id="2"/>
    <w:r w:rsidRPr="001D3F2C">
      <w:rPr>
        <w:rFonts w:ascii="Arial" w:hAnsi="Arial" w:cs="Arial"/>
        <w:color w:val="000000"/>
        <w:sz w:val="16"/>
      </w:rPr>
      <w:t xml:space="preserve"> </w:t>
    </w:r>
    <w:bookmarkStart w:id="3" w:name="footer_c_country_de"/>
    <w:r w:rsidRPr="001D3F2C">
      <w:rPr>
        <w:rFonts w:ascii="Arial" w:hAnsi="Arial" w:cs="Arial"/>
        <w:sz w:val="16"/>
        <w:szCs w:val="8"/>
      </w:rPr>
      <w:t>• Deutschland</w:t>
    </w:r>
    <w:bookmarkEnd w:id="3"/>
  </w:p>
  <w:p w14:paraId="598A1C95" w14:textId="77777777" w:rsidR="00BD6ED1" w:rsidRPr="001D3F2C" w:rsidRDefault="00BD6ED1" w:rsidP="00BD6ED1">
    <w:pPr>
      <w:spacing w:line="200" w:lineRule="exact"/>
      <w:rPr>
        <w:rFonts w:ascii="Arial" w:hAnsi="Arial" w:cs="Arial"/>
        <w:sz w:val="16"/>
        <w:szCs w:val="8"/>
      </w:rPr>
    </w:pPr>
    <w:bookmarkStart w:id="4" w:name="footer_c_phone"/>
    <w:r w:rsidRPr="001D3F2C">
      <w:rPr>
        <w:rFonts w:ascii="Arial" w:hAnsi="Arial" w:cs="Arial"/>
        <w:color w:val="000000"/>
        <w:sz w:val="16"/>
      </w:rPr>
      <w:t>T +49 7821 586-0</w:t>
    </w:r>
    <w:bookmarkEnd w:id="4"/>
    <w:r w:rsidRPr="001D3F2C">
      <w:rPr>
        <w:rFonts w:ascii="Arial" w:hAnsi="Arial" w:cs="Arial"/>
        <w:color w:val="000000"/>
        <w:sz w:val="16"/>
      </w:rPr>
      <w:t xml:space="preserve"> </w:t>
    </w:r>
    <w:bookmarkStart w:id="5" w:name="footer_c_fax"/>
    <w:r w:rsidRPr="001D3F2C">
      <w:rPr>
        <w:rFonts w:ascii="Arial" w:hAnsi="Arial" w:cs="Arial"/>
        <w:color w:val="000000"/>
        <w:sz w:val="16"/>
      </w:rPr>
      <w:t>• F +49 7821 586-411</w:t>
    </w:r>
    <w:bookmarkEnd w:id="5"/>
    <w:r w:rsidRPr="001D3F2C">
      <w:rPr>
        <w:rFonts w:ascii="Arial" w:hAnsi="Arial" w:cs="Arial"/>
        <w:color w:val="000000"/>
        <w:sz w:val="16"/>
      </w:rPr>
      <w:t xml:space="preserve"> </w:t>
    </w:r>
    <w:bookmarkStart w:id="6" w:name="footer_c_mail"/>
    <w:r w:rsidRPr="001D3F2C">
      <w:rPr>
        <w:rFonts w:ascii="Arial" w:hAnsi="Arial" w:cs="Arial"/>
        <w:color w:val="000000"/>
        <w:sz w:val="16"/>
      </w:rPr>
      <w:t>• info@zehnder-systems.de</w:t>
    </w:r>
    <w:bookmarkEnd w:id="6"/>
    <w:r w:rsidRPr="001D3F2C">
      <w:rPr>
        <w:rFonts w:ascii="Arial" w:hAnsi="Arial" w:cs="Arial"/>
        <w:color w:val="000000"/>
        <w:sz w:val="16"/>
      </w:rPr>
      <w:t xml:space="preserve"> </w:t>
    </w:r>
    <w:bookmarkStart w:id="7" w:name="footer_c_web"/>
    <w:r w:rsidRPr="001D3F2C">
      <w:rPr>
        <w:rFonts w:ascii="Arial" w:hAnsi="Arial" w:cs="Arial"/>
        <w:color w:val="000000"/>
        <w:sz w:val="16"/>
      </w:rPr>
      <w:t>• www.zehnder-systems.de</w:t>
    </w:r>
    <w:bookmarkEnd w:id="7"/>
  </w:p>
  <w:p w14:paraId="22776330" w14:textId="77777777" w:rsidR="00BD6ED1" w:rsidRPr="001D3F2C" w:rsidRDefault="00BD6ED1" w:rsidP="00BD6ED1">
    <w:pPr>
      <w:spacing w:line="200" w:lineRule="exact"/>
      <w:rPr>
        <w:rFonts w:ascii="Arial" w:hAnsi="Arial" w:cs="Arial"/>
        <w:color w:val="000000"/>
        <w:sz w:val="16"/>
      </w:rPr>
    </w:pPr>
    <w:bookmarkStart w:id="8" w:name="footer_c_additional1"/>
    <w:r w:rsidRPr="001D3F2C">
      <w:rPr>
        <w:rFonts w:ascii="Arial" w:hAnsi="Arial" w:cs="Arial"/>
        <w:sz w:val="16"/>
        <w:szCs w:val="8"/>
      </w:rPr>
      <w:t>Geschäftsführung: Andreas Berger, Oliver Bock, Heiko Braun</w:t>
    </w:r>
    <w:bookmarkEnd w:id="8"/>
    <w:r w:rsidRPr="001D3F2C">
      <w:rPr>
        <w:rFonts w:ascii="Arial" w:hAnsi="Arial" w:cs="Arial"/>
        <w:sz w:val="16"/>
        <w:szCs w:val="8"/>
      </w:rPr>
      <w:t xml:space="preserve"> </w:t>
    </w:r>
    <w:bookmarkStart w:id="9" w:name="footer_c_additional2"/>
    <w:r w:rsidRPr="001D3F2C">
      <w:rPr>
        <w:rFonts w:ascii="Arial" w:hAnsi="Arial" w:cs="Arial"/>
        <w:sz w:val="16"/>
        <w:szCs w:val="8"/>
      </w:rPr>
      <w:t>• Freiburg HRB 391562</w:t>
    </w:r>
    <w:bookmarkEnd w:id="9"/>
    <w:r w:rsidRPr="001D3F2C">
      <w:rPr>
        <w:rFonts w:ascii="Arial" w:hAnsi="Arial" w:cs="Arial"/>
        <w:color w:val="000000"/>
        <w:sz w:val="16"/>
      </w:rPr>
      <w:t xml:space="preserve"> </w:t>
    </w:r>
    <w:bookmarkStart w:id="10" w:name="footer_c_additional3"/>
    <w:r w:rsidRPr="001D3F2C">
      <w:rPr>
        <w:rFonts w:ascii="Arial" w:hAnsi="Arial" w:cs="Arial"/>
        <w:color w:val="000000"/>
        <w:sz w:val="16"/>
      </w:rPr>
      <w:t>• DIN EN ISO 9001 / 14001 / 50001</w:t>
    </w:r>
    <w:bookmarkEnd w:id="10"/>
  </w:p>
  <w:p w14:paraId="5924E0DB" w14:textId="77777777" w:rsidR="00043BA8" w:rsidRPr="00774C93" w:rsidRDefault="00043BA8" w:rsidP="00774C9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E1280B" w14:textId="77777777" w:rsidR="003A20D9" w:rsidRDefault="003A20D9" w:rsidP="00043BA8">
      <w:r>
        <w:separator/>
      </w:r>
    </w:p>
  </w:footnote>
  <w:footnote w:type="continuationSeparator" w:id="0">
    <w:p w14:paraId="3D93A85A" w14:textId="77777777" w:rsidR="003A20D9" w:rsidRDefault="003A20D9" w:rsidP="00043B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4216A7"/>
    <w:multiLevelType w:val="hybridMultilevel"/>
    <w:tmpl w:val="5DBEC4C2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4EF30E6C"/>
    <w:multiLevelType w:val="hybridMultilevel"/>
    <w:tmpl w:val="EA3EEE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A2196E"/>
    <w:multiLevelType w:val="hybridMultilevel"/>
    <w:tmpl w:val="75548E3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79C63D1"/>
    <w:multiLevelType w:val="hybridMultilevel"/>
    <w:tmpl w:val="429CEDE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016"/>
    <w:rsid w:val="00021CEB"/>
    <w:rsid w:val="00043BA8"/>
    <w:rsid w:val="0008613B"/>
    <w:rsid w:val="000B1780"/>
    <w:rsid w:val="000E158B"/>
    <w:rsid w:val="000F6C6E"/>
    <w:rsid w:val="00100F24"/>
    <w:rsid w:val="001C60F2"/>
    <w:rsid w:val="002540F5"/>
    <w:rsid w:val="00255A65"/>
    <w:rsid w:val="002A40B4"/>
    <w:rsid w:val="002D3E3B"/>
    <w:rsid w:val="002E77CF"/>
    <w:rsid w:val="002F1B1C"/>
    <w:rsid w:val="00355493"/>
    <w:rsid w:val="003A20D9"/>
    <w:rsid w:val="00426073"/>
    <w:rsid w:val="00443461"/>
    <w:rsid w:val="00514B83"/>
    <w:rsid w:val="00592F4B"/>
    <w:rsid w:val="00631DD4"/>
    <w:rsid w:val="006621AA"/>
    <w:rsid w:val="006A09D6"/>
    <w:rsid w:val="00754CA8"/>
    <w:rsid w:val="00774C93"/>
    <w:rsid w:val="007E7BE7"/>
    <w:rsid w:val="00851ABD"/>
    <w:rsid w:val="00863756"/>
    <w:rsid w:val="008806C1"/>
    <w:rsid w:val="0089062D"/>
    <w:rsid w:val="008D2016"/>
    <w:rsid w:val="008E0EFF"/>
    <w:rsid w:val="009224C7"/>
    <w:rsid w:val="00934236"/>
    <w:rsid w:val="009557FF"/>
    <w:rsid w:val="009631F8"/>
    <w:rsid w:val="00967709"/>
    <w:rsid w:val="009832FF"/>
    <w:rsid w:val="00AF76B0"/>
    <w:rsid w:val="00B02A5F"/>
    <w:rsid w:val="00B34683"/>
    <w:rsid w:val="00BD6ED1"/>
    <w:rsid w:val="00C735FC"/>
    <w:rsid w:val="00CC1C16"/>
    <w:rsid w:val="00CE6756"/>
    <w:rsid w:val="00D110B5"/>
    <w:rsid w:val="00D277D3"/>
    <w:rsid w:val="00D57025"/>
    <w:rsid w:val="00DB076D"/>
    <w:rsid w:val="00E001C6"/>
    <w:rsid w:val="00E04C7D"/>
    <w:rsid w:val="00E8681E"/>
    <w:rsid w:val="00EC7348"/>
    <w:rsid w:val="00FB7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1"/>
    <o:shapelayout v:ext="edit">
      <o:idmap v:ext="edit" data="1"/>
    </o:shapelayout>
  </w:shapeDefaults>
  <w:decimalSymbol w:val=","/>
  <w:listSeparator w:val=";"/>
  <w14:docId w14:val="53A164F6"/>
  <w15:chartTrackingRefBased/>
  <w15:docId w15:val="{7D1C01D4-0FE7-4572-B223-23DDD1FBA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2016"/>
    <w:rPr>
      <w:rFonts w:ascii="Times New Roman" w:eastAsia="Times New Roman" w:hAnsi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8D2016"/>
    <w:pPr>
      <w:keepNext/>
      <w:outlineLvl w:val="0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8D2016"/>
    <w:rPr>
      <w:rFonts w:ascii="Times New Roman" w:eastAsia="Times New Roman" w:hAnsi="Times New Roman" w:cs="Times New Roman"/>
      <w:b/>
      <w:sz w:val="20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9342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043BA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043BA8"/>
    <w:rPr>
      <w:rFonts w:ascii="Times New Roman" w:eastAsia="Times New Roman" w:hAnsi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043BA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043BA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4D09B4-2717-4E49-955F-F9AFCC30F9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5B68DB-9A62-46C8-A0BC-37CEFE9A3F91}"/>
</file>

<file path=customXml/itemProps3.xml><?xml version="1.0" encoding="utf-8"?>
<ds:datastoreItem xmlns:ds="http://schemas.openxmlformats.org/officeDocument/2006/customXml" ds:itemID="{9BBE10B9-A1E6-4A82-8B22-CF18A2966256}"/>
</file>

<file path=customXml/itemProps4.xml><?xml version="1.0" encoding="utf-8"?>
<ds:datastoreItem xmlns:ds="http://schemas.openxmlformats.org/officeDocument/2006/customXml" ds:itemID="{DC6C7FFB-91B5-434C-BE3D-726E8D6A709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Zehndergroup Management AG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Kölbel, Mathias (ZDE)</dc:creator>
  <cp:keywords/>
  <dc:description/>
  <cp:lastModifiedBy>Frammelsberger, Marco (ZGDE)</cp:lastModifiedBy>
  <cp:revision>29</cp:revision>
  <dcterms:created xsi:type="dcterms:W3CDTF">2018-02-06T15:35:00Z</dcterms:created>
  <dcterms:modified xsi:type="dcterms:W3CDTF">2021-11-02T10:32:00Z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