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87F56" w14:textId="77777777" w:rsidR="001A1FD8" w:rsidRPr="00C228A8" w:rsidRDefault="008C1AFD" w:rsidP="0054236D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C228A8">
        <w:rPr>
          <w:rFonts w:ascii="Arial" w:hAnsi="Arial" w:cs="Arial"/>
          <w:b w:val="0"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EBAAC3F" wp14:editId="6A6ED4BC">
            <wp:simplePos x="0" y="0"/>
            <wp:positionH relativeFrom="margin">
              <wp:posOffset>4273550</wp:posOffset>
            </wp:positionH>
            <wp:positionV relativeFrom="margin">
              <wp:posOffset>-247650</wp:posOffset>
            </wp:positionV>
            <wp:extent cx="1905000" cy="1562100"/>
            <wp:effectExtent l="0" t="0" r="0" b="0"/>
            <wp:wrapNone/>
            <wp:docPr id="5" name="Bild 5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0A021A" w14:textId="77777777" w:rsidR="001A1FD8" w:rsidRPr="00C228A8" w:rsidRDefault="00C228A8" w:rsidP="00C228A8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46FF5CA9" w14:textId="77777777" w:rsidR="001A1FD8" w:rsidRPr="00C228A8" w:rsidRDefault="001A1FD8" w:rsidP="0054236D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4D92A898" w14:textId="77777777" w:rsidR="0054236D" w:rsidRPr="00C228A8" w:rsidRDefault="008C1AFD" w:rsidP="000465CF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Zehnder M</w:t>
      </w:r>
      <w:r w:rsidR="0054236D" w:rsidRPr="00C228A8">
        <w:rPr>
          <w:rFonts w:ascii="Arial" w:hAnsi="Arial" w:cs="Arial"/>
          <w:b w:val="0"/>
          <w:sz w:val="32"/>
          <w:szCs w:val="32"/>
        </w:rPr>
        <w:t>etropolitan</w:t>
      </w:r>
      <w:r>
        <w:rPr>
          <w:rFonts w:ascii="Arial" w:hAnsi="Arial" w:cs="Arial"/>
          <w:b w:val="0"/>
          <w:sz w:val="32"/>
          <w:szCs w:val="32"/>
        </w:rPr>
        <w:t xml:space="preserve"> B</w:t>
      </w:r>
      <w:r w:rsidR="0001332E">
        <w:rPr>
          <w:rFonts w:ascii="Arial" w:hAnsi="Arial" w:cs="Arial"/>
          <w:b w:val="0"/>
          <w:sz w:val="32"/>
          <w:szCs w:val="32"/>
        </w:rPr>
        <w:t>ar</w:t>
      </w:r>
    </w:p>
    <w:p w14:paraId="0E5AA9F6" w14:textId="77777777" w:rsidR="0054236D" w:rsidRPr="00C228A8" w:rsidRDefault="0054236D" w:rsidP="000465CF">
      <w:pPr>
        <w:rPr>
          <w:rFonts w:ascii="Arial" w:hAnsi="Arial" w:cs="Arial"/>
        </w:rPr>
      </w:pPr>
      <w:r w:rsidRPr="00C228A8">
        <w:rPr>
          <w:rFonts w:ascii="Arial" w:hAnsi="Arial" w:cs="Arial"/>
        </w:rPr>
        <w:t xml:space="preserve"> </w:t>
      </w:r>
    </w:p>
    <w:p w14:paraId="4736F492" w14:textId="77777777" w:rsidR="0054236D" w:rsidRPr="00C228A8" w:rsidRDefault="0054236D" w:rsidP="000465CF">
      <w:pPr>
        <w:pStyle w:val="berschrift1"/>
        <w:rPr>
          <w:rFonts w:ascii="Arial" w:hAnsi="Arial" w:cs="Arial"/>
        </w:rPr>
      </w:pPr>
      <w:r w:rsidRPr="00C228A8">
        <w:rPr>
          <w:rFonts w:ascii="Arial" w:hAnsi="Arial" w:cs="Arial"/>
        </w:rPr>
        <w:t>Ausschreibungstext Warmwasserbetrieb</w:t>
      </w:r>
    </w:p>
    <w:p w14:paraId="22515357" w14:textId="7D9E0485" w:rsidR="00F50D61" w:rsidRPr="00F50D61" w:rsidRDefault="00F50D61" w:rsidP="00F50D61">
      <w:pPr>
        <w:jc w:val="both"/>
        <w:rPr>
          <w:rFonts w:ascii="Arial" w:hAnsi="Arial" w:cs="Arial"/>
          <w:sz w:val="20"/>
          <w:szCs w:val="20"/>
        </w:rPr>
      </w:pPr>
      <w:r w:rsidRPr="00F50D61">
        <w:rPr>
          <w:rFonts w:ascii="Arial" w:hAnsi="Arial" w:cs="Arial"/>
          <w:sz w:val="20"/>
          <w:szCs w:val="20"/>
        </w:rPr>
        <w:t>Design-Heizkörper Zehnder Metropolitan Bar für Einsatz als Bad</w:t>
      </w:r>
      <w:r w:rsidR="00774467">
        <w:rPr>
          <w:rFonts w:ascii="Arial" w:hAnsi="Arial" w:cs="Arial"/>
          <w:sz w:val="20"/>
          <w:szCs w:val="20"/>
        </w:rPr>
        <w:t>-</w:t>
      </w:r>
      <w:r w:rsidR="00E1027D"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>und</w:t>
      </w:r>
      <w:r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>Handtuchheizkörper. Flächig wirkender Heizkörper mit eingelassenen</w:t>
      </w:r>
      <w:r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>Schlitzen bestehend aus horizontal angeordneten Flachrohren</w:t>
      </w:r>
      <w:r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>70 x 8 mm, die mit einem umlaufenden Dreikantprofilrahmen</w:t>
      </w:r>
      <w:r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>ohne sichtbare Schweißstellen verbunden sind. Mit gleichmäßiger</w:t>
      </w:r>
      <w:r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>Struktur inklusive Handtuchhalter. Wärmeleistung nach EN 442, mit</w:t>
      </w:r>
      <w:r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>CE-Kennzeichnung. Mit 4 Anschlüssen unten, 2 x mittig ½" für Vorlauf/</w:t>
      </w:r>
      <w:r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>Rücklauf, Abstand 50 mm und 2 x ½", außen links und rechts, mit</w:t>
      </w:r>
      <w:r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>Entlüftungsventil.</w:t>
      </w:r>
    </w:p>
    <w:p w14:paraId="24F70354" w14:textId="77777777" w:rsidR="00F50D61" w:rsidRPr="00F50D61" w:rsidRDefault="00F50D61" w:rsidP="00F50D61">
      <w:pPr>
        <w:jc w:val="both"/>
        <w:rPr>
          <w:rFonts w:ascii="Arial" w:hAnsi="Arial" w:cs="Arial"/>
          <w:sz w:val="20"/>
          <w:szCs w:val="20"/>
        </w:rPr>
      </w:pPr>
      <w:r w:rsidRPr="00F50D61">
        <w:rPr>
          <w:rFonts w:ascii="Arial" w:hAnsi="Arial" w:cs="Arial"/>
          <w:sz w:val="20"/>
          <w:szCs w:val="20"/>
        </w:rPr>
        <w:t>Anschlüsse bei Completto-Ausführung: Vorlauf/Rücklauf 2 x ¾" AG</w:t>
      </w:r>
      <w:r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>nach hinten, mittig 50 mm Abstand, mit Ventil und frontseitig integriertem</w:t>
      </w:r>
      <w:r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>Thermostat.</w:t>
      </w:r>
    </w:p>
    <w:p w14:paraId="3347755F" w14:textId="77777777" w:rsidR="00F50D61" w:rsidRPr="00F50D61" w:rsidRDefault="00F50D61" w:rsidP="00F50D61">
      <w:pPr>
        <w:jc w:val="both"/>
        <w:rPr>
          <w:rFonts w:ascii="Arial" w:hAnsi="Arial" w:cs="Arial"/>
          <w:sz w:val="20"/>
          <w:szCs w:val="20"/>
        </w:rPr>
      </w:pPr>
      <w:r w:rsidRPr="00F50D61">
        <w:rPr>
          <w:rFonts w:ascii="Arial" w:hAnsi="Arial" w:cs="Arial"/>
          <w:sz w:val="20"/>
          <w:szCs w:val="20"/>
        </w:rPr>
        <w:t>Anschlüsse im Mixbetrieb: Vorlauf/Rücklauf 2 x ½" unten mittig, Abstand</w:t>
      </w:r>
      <w:r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>50 mm und werkseits verdeckt eingebauter Heizstab RACY-S,</w:t>
      </w:r>
      <w:r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>unten rechts, mit separatem Funksteuergerät Modell 2.</w:t>
      </w:r>
    </w:p>
    <w:p w14:paraId="576E9EC4" w14:textId="13A899B8" w:rsidR="00903C85" w:rsidRDefault="00F50D61" w:rsidP="00F50D61">
      <w:pPr>
        <w:jc w:val="both"/>
        <w:rPr>
          <w:rFonts w:ascii="Arial" w:hAnsi="Arial" w:cs="Arial"/>
          <w:sz w:val="20"/>
          <w:szCs w:val="20"/>
        </w:rPr>
      </w:pPr>
      <w:r w:rsidRPr="00F50D61">
        <w:rPr>
          <w:rFonts w:ascii="Arial" w:hAnsi="Arial" w:cs="Arial"/>
          <w:sz w:val="20"/>
          <w:szCs w:val="20"/>
        </w:rPr>
        <w:t>Heizkörper mit Pulverlackierung, standardmäßig im Farbton RAL 9016,</w:t>
      </w:r>
      <w:r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 xml:space="preserve">auf Wunsch in Sonderfarbe. </w:t>
      </w:r>
      <w:r w:rsidR="009F0F8E">
        <w:rPr>
          <w:rFonts w:ascii="Arial" w:hAnsi="Arial" w:cs="Arial"/>
          <w:sz w:val="20"/>
          <w:szCs w:val="20"/>
        </w:rPr>
        <w:t xml:space="preserve">Auf Anfrage auch in Sonderausführung verzinkt und lackiert möglich. </w:t>
      </w:r>
      <w:r w:rsidRPr="00F50D61">
        <w:rPr>
          <w:rFonts w:ascii="Arial" w:hAnsi="Arial" w:cs="Arial"/>
          <w:sz w:val="20"/>
          <w:szCs w:val="20"/>
        </w:rPr>
        <w:t>Lieferung montagefertig mit formschönen</w:t>
      </w:r>
      <w:r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>Wandkonsolen, mit Verpackung.</w:t>
      </w:r>
    </w:p>
    <w:p w14:paraId="49CDBC90" w14:textId="77777777" w:rsidR="00F50D61" w:rsidRPr="00C228A8" w:rsidRDefault="00F50D61" w:rsidP="00F50D61">
      <w:pPr>
        <w:rPr>
          <w:rFonts w:ascii="Arial" w:hAnsi="Arial" w:cs="Arial"/>
          <w:sz w:val="20"/>
          <w:szCs w:val="20"/>
        </w:rPr>
      </w:pPr>
    </w:p>
    <w:tbl>
      <w:tblPr>
        <w:tblW w:w="91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040"/>
        <w:gridCol w:w="4140"/>
      </w:tblGrid>
      <w:tr w:rsidR="00903C85" w:rsidRPr="00C228A8" w14:paraId="18F65EC8" w14:textId="77777777" w:rsidTr="00903C85">
        <w:tc>
          <w:tcPr>
            <w:tcW w:w="5040" w:type="dxa"/>
          </w:tcPr>
          <w:p w14:paraId="74C7C7B6" w14:textId="77777777" w:rsidR="00903C85" w:rsidRPr="00C228A8" w:rsidRDefault="00903C85" w:rsidP="000465CF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Betrieb</w:t>
            </w:r>
            <w:r w:rsidR="00137454" w:rsidRPr="00C228A8">
              <w:rPr>
                <w:rFonts w:ascii="Arial" w:hAnsi="Arial" w:cs="Arial"/>
                <w:sz w:val="20"/>
                <w:szCs w:val="20"/>
              </w:rPr>
              <w:t>s</w:t>
            </w:r>
            <w:r w:rsidRPr="00C228A8">
              <w:rPr>
                <w:rFonts w:ascii="Arial" w:hAnsi="Arial" w:cs="Arial"/>
                <w:sz w:val="20"/>
                <w:szCs w:val="20"/>
              </w:rPr>
              <w:t>überdruck</w:t>
            </w:r>
          </w:p>
        </w:tc>
        <w:tc>
          <w:tcPr>
            <w:tcW w:w="4140" w:type="dxa"/>
          </w:tcPr>
          <w:p w14:paraId="2F45846F" w14:textId="77777777" w:rsidR="00903C85" w:rsidRPr="00C228A8" w:rsidRDefault="00903C85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max. 4,0 bar</w:t>
            </w:r>
          </w:p>
        </w:tc>
      </w:tr>
      <w:tr w:rsidR="00903C85" w:rsidRPr="00C228A8" w14:paraId="3DC00198" w14:textId="77777777" w:rsidTr="00903C85">
        <w:tc>
          <w:tcPr>
            <w:tcW w:w="5040" w:type="dxa"/>
          </w:tcPr>
          <w:p w14:paraId="3E9EEAEF" w14:textId="77777777" w:rsidR="00903C85" w:rsidRDefault="00903C85" w:rsidP="001B2A0D">
            <w:pPr>
              <w:ind w:left="-108" w:right="-4140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  <w:p w14:paraId="71A7A937" w14:textId="77777777" w:rsidR="00F50D61" w:rsidRPr="00C228A8" w:rsidRDefault="00F50D61" w:rsidP="001B2A0D">
            <w:pPr>
              <w:ind w:left="-108" w:right="-4140"/>
              <w:rPr>
                <w:rFonts w:ascii="Arial" w:hAnsi="Arial" w:cs="Arial"/>
                <w:sz w:val="20"/>
                <w:szCs w:val="20"/>
              </w:rPr>
            </w:pPr>
            <w:r w:rsidRPr="00F50D61">
              <w:rPr>
                <w:rFonts w:ascii="Arial" w:hAnsi="Arial" w:cs="Arial"/>
                <w:sz w:val="20"/>
                <w:szCs w:val="20"/>
              </w:rPr>
              <w:t>Betriebstemperatur gemischter Betrieb (Modell MEPM)</w:t>
            </w:r>
          </w:p>
        </w:tc>
        <w:tc>
          <w:tcPr>
            <w:tcW w:w="4140" w:type="dxa"/>
          </w:tcPr>
          <w:p w14:paraId="48138D61" w14:textId="77777777" w:rsidR="00903C85" w:rsidRDefault="00903C85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max. 110°C</w:t>
            </w:r>
          </w:p>
          <w:p w14:paraId="31239962" w14:textId="77777777" w:rsidR="00F50D61" w:rsidRPr="00C228A8" w:rsidRDefault="00F50D61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max.95</w:t>
            </w:r>
            <w:r w:rsidRPr="00C228A8">
              <w:rPr>
                <w:rFonts w:ascii="Arial" w:hAnsi="Arial" w:cs="Arial"/>
                <w:sz w:val="20"/>
                <w:szCs w:val="20"/>
              </w:rPr>
              <w:t>°C</w:t>
            </w:r>
          </w:p>
        </w:tc>
      </w:tr>
      <w:tr w:rsidR="00903C85" w:rsidRPr="00C228A8" w14:paraId="10147DBF" w14:textId="77777777" w:rsidTr="00903C85">
        <w:tc>
          <w:tcPr>
            <w:tcW w:w="5040" w:type="dxa"/>
          </w:tcPr>
          <w:p w14:paraId="0A09F884" w14:textId="77777777" w:rsidR="00903C85" w:rsidRPr="00C228A8" w:rsidRDefault="00903C85" w:rsidP="000465CF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4140" w:type="dxa"/>
          </w:tcPr>
          <w:p w14:paraId="3B8FA0B1" w14:textId="77777777" w:rsidR="00903C85" w:rsidRPr="00C228A8" w:rsidRDefault="00903C85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903C85" w:rsidRPr="00C228A8" w14:paraId="0ED1D5E5" w14:textId="77777777" w:rsidTr="00903C85">
        <w:tc>
          <w:tcPr>
            <w:tcW w:w="5040" w:type="dxa"/>
          </w:tcPr>
          <w:p w14:paraId="7D28BAE3" w14:textId="77777777" w:rsidR="00903C85" w:rsidRPr="00C228A8" w:rsidRDefault="00903C85" w:rsidP="000465CF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4140" w:type="dxa"/>
          </w:tcPr>
          <w:p w14:paraId="1E9680A4" w14:textId="77777777" w:rsidR="00903C85" w:rsidRPr="00C228A8" w:rsidRDefault="00903C85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903C85" w:rsidRPr="00C228A8" w14:paraId="49591705" w14:textId="77777777" w:rsidTr="00903C85">
        <w:tc>
          <w:tcPr>
            <w:tcW w:w="5040" w:type="dxa"/>
          </w:tcPr>
          <w:p w14:paraId="23075C27" w14:textId="77777777" w:rsidR="00903C85" w:rsidRPr="00C228A8" w:rsidRDefault="00903C85" w:rsidP="000465CF">
            <w:pPr>
              <w:ind w:left="-108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4140" w:type="dxa"/>
          </w:tcPr>
          <w:p w14:paraId="6C671337" w14:textId="77777777" w:rsidR="00903C85" w:rsidRPr="00C228A8" w:rsidRDefault="00903C85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79D50656" w14:textId="77777777" w:rsidR="00903C85" w:rsidRPr="00C228A8" w:rsidRDefault="00903C85" w:rsidP="000465CF">
      <w:pPr>
        <w:rPr>
          <w:rFonts w:ascii="Arial" w:hAnsi="Arial" w:cs="Arial"/>
          <w:sz w:val="20"/>
          <w:szCs w:val="20"/>
        </w:rPr>
      </w:pPr>
    </w:p>
    <w:p w14:paraId="7C61042E" w14:textId="77777777" w:rsidR="00903C85" w:rsidRPr="00C228A8" w:rsidRDefault="00903C85" w:rsidP="000465CF">
      <w:pPr>
        <w:pStyle w:val="berschrift1"/>
        <w:rPr>
          <w:rFonts w:ascii="Arial" w:hAnsi="Arial" w:cs="Arial"/>
        </w:rPr>
      </w:pPr>
      <w:r w:rsidRPr="00C228A8">
        <w:rPr>
          <w:rFonts w:ascii="Arial" w:hAnsi="Arial" w:cs="Arial"/>
        </w:rPr>
        <w:t>Standard-Lieferumfang Warmwasserbetrieb</w:t>
      </w:r>
    </w:p>
    <w:p w14:paraId="30EA4B21" w14:textId="77777777" w:rsidR="00903C85" w:rsidRPr="00C228A8" w:rsidRDefault="00903C85" w:rsidP="000465CF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C228A8">
        <w:rPr>
          <w:rFonts w:ascii="Arial" w:hAnsi="Arial" w:cs="Arial"/>
          <w:sz w:val="20"/>
          <w:szCs w:val="20"/>
        </w:rPr>
        <w:t>Pulverbeschichtung nach DIN 55900, RAL 9016</w:t>
      </w:r>
    </w:p>
    <w:p w14:paraId="2750F28D" w14:textId="77777777" w:rsidR="00F50D61" w:rsidRPr="00F50D61" w:rsidRDefault="00F50D61" w:rsidP="00F50D61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F50D61">
        <w:rPr>
          <w:rFonts w:ascii="Arial" w:hAnsi="Arial" w:cs="Arial"/>
          <w:sz w:val="20"/>
          <w:szCs w:val="20"/>
        </w:rPr>
        <w:t>4 x ½"-Anschlüsse für Vorlauf, Rücklauf</w:t>
      </w:r>
    </w:p>
    <w:p w14:paraId="6775E296" w14:textId="77777777" w:rsidR="00F50D61" w:rsidRPr="00F50D61" w:rsidRDefault="00F50D61" w:rsidP="00F50D61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F50D61">
        <w:rPr>
          <w:rFonts w:ascii="Arial" w:hAnsi="Arial" w:cs="Arial"/>
          <w:sz w:val="20"/>
          <w:szCs w:val="20"/>
        </w:rPr>
        <w:t>Completto: Voreinstellbares Ventil AV9, Thermostat chrom, Anschlüsse: 2 x ¾" AG (nach hinten)</w:t>
      </w:r>
    </w:p>
    <w:p w14:paraId="30828CC1" w14:textId="77777777" w:rsidR="00F50D61" w:rsidRPr="00F50D61" w:rsidRDefault="00F50D61" w:rsidP="00F50D61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F50D61">
        <w:rPr>
          <w:rFonts w:ascii="Arial" w:hAnsi="Arial" w:cs="Arial"/>
          <w:sz w:val="20"/>
          <w:szCs w:val="20"/>
        </w:rPr>
        <w:t>Mixbetrieb: Heizstab RACY-S, rechts vormontiert, mit Funksteuergerät,</w:t>
      </w:r>
      <w:r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>inkl. Batterien, wählbare Betriebsarten: Manuell (über</w:t>
      </w:r>
      <w:r>
        <w:rPr>
          <w:rFonts w:ascii="Arial" w:hAnsi="Arial" w:cs="Arial"/>
          <w:sz w:val="20"/>
          <w:szCs w:val="20"/>
        </w:rPr>
        <w:t xml:space="preserve"> </w:t>
      </w:r>
      <w:r w:rsidRPr="00F50D61">
        <w:rPr>
          <w:rFonts w:ascii="Arial" w:hAnsi="Arial" w:cs="Arial"/>
          <w:sz w:val="20"/>
          <w:szCs w:val="20"/>
        </w:rPr>
        <w:t>Raumtemperatur), Wochenprogramm, Timer, Aus</w:t>
      </w:r>
    </w:p>
    <w:p w14:paraId="1B5E900C" w14:textId="77777777" w:rsidR="00F50D61" w:rsidRDefault="00F50D61" w:rsidP="00F50D61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F50D61">
        <w:rPr>
          <w:rFonts w:ascii="Arial" w:hAnsi="Arial" w:cs="Arial"/>
          <w:sz w:val="20"/>
          <w:szCs w:val="20"/>
        </w:rPr>
        <w:t xml:space="preserve">½"-Entlüftungsventil chrom </w:t>
      </w:r>
    </w:p>
    <w:p w14:paraId="15C8DE39" w14:textId="77777777" w:rsidR="00903C85" w:rsidRDefault="00855E60" w:rsidP="00F50D61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C228A8">
        <w:rPr>
          <w:rFonts w:ascii="Arial" w:hAnsi="Arial" w:cs="Arial"/>
          <w:sz w:val="20"/>
          <w:szCs w:val="20"/>
        </w:rPr>
        <w:t xml:space="preserve">Handtuchhalter </w:t>
      </w:r>
      <w:r w:rsidR="0001332E">
        <w:rPr>
          <w:rFonts w:ascii="Arial" w:hAnsi="Arial" w:cs="Arial"/>
          <w:sz w:val="20"/>
          <w:szCs w:val="20"/>
        </w:rPr>
        <w:t>in C</w:t>
      </w:r>
      <w:r w:rsidR="00903C85" w:rsidRPr="00C228A8">
        <w:rPr>
          <w:rFonts w:ascii="Arial" w:hAnsi="Arial" w:cs="Arial"/>
          <w:sz w:val="20"/>
          <w:szCs w:val="20"/>
        </w:rPr>
        <w:t>hrom</w:t>
      </w:r>
    </w:p>
    <w:p w14:paraId="5601FD95" w14:textId="77777777" w:rsidR="00903C85" w:rsidRPr="00C228A8" w:rsidRDefault="00903C85" w:rsidP="00F50D61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C228A8">
        <w:rPr>
          <w:rFonts w:ascii="Arial" w:hAnsi="Arial" w:cs="Arial"/>
          <w:sz w:val="20"/>
          <w:szCs w:val="20"/>
        </w:rPr>
        <w:t>Montagezubehör im Farbton des Heizkörpers</w:t>
      </w:r>
    </w:p>
    <w:p w14:paraId="256A24E8" w14:textId="77777777" w:rsidR="00903C85" w:rsidRPr="00C228A8" w:rsidRDefault="00903C85" w:rsidP="000465CF">
      <w:pPr>
        <w:numPr>
          <w:ilvl w:val="0"/>
          <w:numId w:val="16"/>
        </w:numPr>
        <w:tabs>
          <w:tab w:val="clear" w:pos="360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C228A8">
        <w:rPr>
          <w:rFonts w:ascii="Arial" w:hAnsi="Arial" w:cs="Arial"/>
          <w:sz w:val="20"/>
          <w:szCs w:val="20"/>
        </w:rPr>
        <w:t>Verpackung</w:t>
      </w:r>
    </w:p>
    <w:p w14:paraId="7416A1B5" w14:textId="77777777" w:rsidR="00D65227" w:rsidRPr="00C228A8" w:rsidRDefault="00D65227" w:rsidP="000465CF">
      <w:pPr>
        <w:rPr>
          <w:rFonts w:ascii="Arial" w:hAnsi="Arial" w:cs="Arial"/>
        </w:rPr>
      </w:pPr>
    </w:p>
    <w:p w14:paraId="23469D42" w14:textId="77777777" w:rsidR="00A55F09" w:rsidRPr="00C228A8" w:rsidRDefault="00A55F09" w:rsidP="000465CF">
      <w:pPr>
        <w:rPr>
          <w:rFonts w:ascii="Arial" w:hAnsi="Arial" w:cs="Arial"/>
        </w:rPr>
      </w:pPr>
    </w:p>
    <w:p w14:paraId="670BB43B" w14:textId="77777777" w:rsidR="001A1FD8" w:rsidRPr="00C228A8" w:rsidRDefault="001A1FD8" w:rsidP="000465CF">
      <w:pPr>
        <w:rPr>
          <w:rFonts w:ascii="Arial" w:hAnsi="Arial" w:cs="Arial"/>
        </w:rPr>
      </w:pPr>
    </w:p>
    <w:p w14:paraId="470E31AC" w14:textId="77777777" w:rsidR="001A1FD8" w:rsidRDefault="001A1FD8" w:rsidP="000465CF">
      <w:pPr>
        <w:rPr>
          <w:rFonts w:ascii="Arial" w:hAnsi="Arial" w:cs="Arial"/>
        </w:rPr>
      </w:pPr>
    </w:p>
    <w:p w14:paraId="06945F17" w14:textId="77777777" w:rsidR="004430D5" w:rsidRPr="00C228A8" w:rsidRDefault="004430D5" w:rsidP="000465CF">
      <w:pPr>
        <w:rPr>
          <w:rFonts w:ascii="Arial" w:hAnsi="Arial" w:cs="Arial"/>
        </w:rPr>
      </w:pPr>
    </w:p>
    <w:p w14:paraId="0510B366" w14:textId="77777777" w:rsidR="001A1FD8" w:rsidRPr="00C228A8" w:rsidRDefault="001A1FD8" w:rsidP="000465CF">
      <w:pPr>
        <w:rPr>
          <w:rFonts w:ascii="Arial" w:hAnsi="Arial" w:cs="Arial"/>
        </w:rPr>
      </w:pPr>
    </w:p>
    <w:p w14:paraId="6CBF12D0" w14:textId="77777777" w:rsidR="001A1FD8" w:rsidRPr="00C228A8" w:rsidRDefault="001A1FD8" w:rsidP="000465CF">
      <w:pPr>
        <w:rPr>
          <w:rFonts w:ascii="Arial" w:hAnsi="Arial" w:cs="Arial"/>
        </w:rPr>
      </w:pPr>
    </w:p>
    <w:p w14:paraId="7941AFB1" w14:textId="77777777" w:rsidR="001A1FD8" w:rsidRPr="00C228A8" w:rsidRDefault="001A1FD8" w:rsidP="000465CF">
      <w:pPr>
        <w:rPr>
          <w:rFonts w:ascii="Arial" w:hAnsi="Arial" w:cs="Arial"/>
        </w:rPr>
      </w:pPr>
    </w:p>
    <w:p w14:paraId="67FE1C80" w14:textId="77777777" w:rsidR="001A1FD8" w:rsidRPr="00C228A8" w:rsidRDefault="001A1FD8" w:rsidP="000465CF">
      <w:pPr>
        <w:rPr>
          <w:rFonts w:ascii="Arial" w:hAnsi="Arial" w:cs="Arial"/>
        </w:rPr>
      </w:pPr>
    </w:p>
    <w:p w14:paraId="1A983671" w14:textId="77777777" w:rsidR="001A1FD8" w:rsidRPr="00C228A8" w:rsidRDefault="001A1FD8" w:rsidP="000465CF">
      <w:pPr>
        <w:rPr>
          <w:rFonts w:ascii="Arial" w:hAnsi="Arial" w:cs="Arial"/>
        </w:rPr>
      </w:pPr>
    </w:p>
    <w:p w14:paraId="5C6D3BA8" w14:textId="77777777" w:rsidR="001A1FD8" w:rsidRPr="00C228A8" w:rsidRDefault="001A1FD8" w:rsidP="000465CF">
      <w:pPr>
        <w:rPr>
          <w:rFonts w:ascii="Arial" w:hAnsi="Arial" w:cs="Arial"/>
        </w:rPr>
      </w:pPr>
    </w:p>
    <w:p w14:paraId="6596751E" w14:textId="77777777" w:rsidR="00AD50AD" w:rsidRPr="00C228A8" w:rsidRDefault="00AD50AD" w:rsidP="000465CF">
      <w:pPr>
        <w:rPr>
          <w:rFonts w:ascii="Arial" w:hAnsi="Arial" w:cs="Arial"/>
        </w:rPr>
      </w:pPr>
    </w:p>
    <w:p w14:paraId="5817FEFA" w14:textId="77777777" w:rsidR="001A1FD8" w:rsidRPr="00C228A8" w:rsidRDefault="001A1FD8" w:rsidP="000465CF">
      <w:pPr>
        <w:rPr>
          <w:rFonts w:ascii="Arial" w:hAnsi="Arial" w:cs="Arial"/>
        </w:rPr>
      </w:pPr>
    </w:p>
    <w:p w14:paraId="2B9D990F" w14:textId="77777777" w:rsidR="001A1FD8" w:rsidRPr="00C228A8" w:rsidRDefault="001A1FD8" w:rsidP="000465CF">
      <w:pPr>
        <w:rPr>
          <w:rFonts w:ascii="Arial" w:hAnsi="Arial" w:cs="Arial"/>
        </w:rPr>
      </w:pPr>
    </w:p>
    <w:p w14:paraId="58059EED" w14:textId="77777777" w:rsidR="002E25BD" w:rsidRPr="00C228A8" w:rsidRDefault="002E25BD" w:rsidP="000465CF">
      <w:pPr>
        <w:rPr>
          <w:rFonts w:ascii="Arial" w:hAnsi="Arial" w:cs="Arial"/>
        </w:rPr>
      </w:pPr>
    </w:p>
    <w:p w14:paraId="6AAED910" w14:textId="77777777" w:rsidR="001A1FD8" w:rsidRPr="00C228A8" w:rsidRDefault="001A1FD8" w:rsidP="000465CF">
      <w:pPr>
        <w:rPr>
          <w:rFonts w:ascii="Arial" w:hAnsi="Arial" w:cs="Arial"/>
        </w:rPr>
      </w:pPr>
    </w:p>
    <w:p w14:paraId="50CA3B64" w14:textId="77777777" w:rsidR="001A1FD8" w:rsidRPr="00C228A8" w:rsidRDefault="001A1FD8" w:rsidP="000465CF">
      <w:pPr>
        <w:rPr>
          <w:rFonts w:ascii="Arial" w:hAnsi="Arial" w:cs="Arial"/>
        </w:rPr>
      </w:pPr>
    </w:p>
    <w:p w14:paraId="7955397A" w14:textId="77777777" w:rsidR="001A1FD8" w:rsidRPr="00C228A8" w:rsidRDefault="008C1AFD" w:rsidP="000465CF">
      <w:pPr>
        <w:rPr>
          <w:rFonts w:ascii="Arial" w:hAnsi="Arial" w:cs="Arial"/>
        </w:rPr>
      </w:pPr>
      <w:r w:rsidRPr="00C228A8"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 wp14:anchorId="38E4270F" wp14:editId="23BB4078">
            <wp:simplePos x="0" y="0"/>
            <wp:positionH relativeFrom="margin">
              <wp:posOffset>4326890</wp:posOffset>
            </wp:positionH>
            <wp:positionV relativeFrom="margin">
              <wp:posOffset>-400050</wp:posOffset>
            </wp:positionV>
            <wp:extent cx="1905000" cy="1562100"/>
            <wp:effectExtent l="0" t="0" r="0" b="0"/>
            <wp:wrapNone/>
            <wp:docPr id="6" name="Bild 6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2FAA06" w14:textId="77777777" w:rsidR="0054236D" w:rsidRPr="00C228A8" w:rsidRDefault="0054236D" w:rsidP="000465CF">
      <w:pPr>
        <w:pStyle w:val="berschrift1"/>
        <w:rPr>
          <w:rFonts w:ascii="Arial" w:hAnsi="Arial" w:cs="Arial"/>
        </w:rPr>
      </w:pPr>
      <w:r w:rsidRPr="00C228A8">
        <w:rPr>
          <w:rFonts w:ascii="Arial" w:hAnsi="Arial" w:cs="Arial"/>
        </w:rPr>
        <w:lastRenderedPageBreak/>
        <w:t>Ausschreibungstext Elektrobetrieb</w:t>
      </w:r>
    </w:p>
    <w:p w14:paraId="269A6CD1" w14:textId="77777777" w:rsidR="00D47692" w:rsidRDefault="00D47692" w:rsidP="00D47692">
      <w:pPr>
        <w:jc w:val="both"/>
        <w:rPr>
          <w:rFonts w:ascii="Arial" w:hAnsi="Arial" w:cs="Arial"/>
          <w:sz w:val="20"/>
          <w:szCs w:val="20"/>
        </w:rPr>
      </w:pPr>
      <w:r w:rsidRPr="00D47692">
        <w:rPr>
          <w:rFonts w:ascii="Arial" w:hAnsi="Arial" w:cs="Arial"/>
          <w:sz w:val="20"/>
          <w:szCs w:val="20"/>
        </w:rPr>
        <w:t>Design-Heizkörper Zehnder Metropolitan Bar, rein elektrisch, für Einsatz</w:t>
      </w:r>
      <w:r>
        <w:rPr>
          <w:rFonts w:ascii="Arial" w:hAnsi="Arial" w:cs="Arial"/>
          <w:sz w:val="20"/>
          <w:szCs w:val="20"/>
        </w:rPr>
        <w:t xml:space="preserve"> </w:t>
      </w:r>
      <w:r w:rsidRPr="00D47692">
        <w:rPr>
          <w:rFonts w:ascii="Arial" w:hAnsi="Arial" w:cs="Arial"/>
          <w:sz w:val="20"/>
          <w:szCs w:val="20"/>
        </w:rPr>
        <w:t>als Bad- und Handtuchheizkörper. Flächig wirkender Heizkörper</w:t>
      </w:r>
      <w:r>
        <w:rPr>
          <w:rFonts w:ascii="Arial" w:hAnsi="Arial" w:cs="Arial"/>
          <w:sz w:val="20"/>
          <w:szCs w:val="20"/>
        </w:rPr>
        <w:t xml:space="preserve"> </w:t>
      </w:r>
      <w:r w:rsidRPr="00D47692">
        <w:rPr>
          <w:rFonts w:ascii="Arial" w:hAnsi="Arial" w:cs="Arial"/>
          <w:sz w:val="20"/>
          <w:szCs w:val="20"/>
        </w:rPr>
        <w:t>mit eingelassenen Schlitzen bestehend aus horizontal angeordneten</w:t>
      </w:r>
      <w:r>
        <w:rPr>
          <w:rFonts w:ascii="Arial" w:hAnsi="Arial" w:cs="Arial"/>
          <w:sz w:val="20"/>
          <w:szCs w:val="20"/>
        </w:rPr>
        <w:t xml:space="preserve"> </w:t>
      </w:r>
      <w:r w:rsidRPr="00D47692">
        <w:rPr>
          <w:rFonts w:ascii="Arial" w:hAnsi="Arial" w:cs="Arial"/>
          <w:sz w:val="20"/>
          <w:szCs w:val="20"/>
        </w:rPr>
        <w:t>Flachrohren 70 x 8 mm, die mit einem umlaufenden Dreikantprofilrahmen</w:t>
      </w:r>
      <w:r>
        <w:rPr>
          <w:rFonts w:ascii="Arial" w:hAnsi="Arial" w:cs="Arial"/>
          <w:sz w:val="20"/>
          <w:szCs w:val="20"/>
        </w:rPr>
        <w:t xml:space="preserve"> </w:t>
      </w:r>
      <w:r w:rsidRPr="00D47692">
        <w:rPr>
          <w:rFonts w:ascii="Arial" w:hAnsi="Arial" w:cs="Arial"/>
          <w:sz w:val="20"/>
          <w:szCs w:val="20"/>
        </w:rPr>
        <w:t>ohne sichtbare Schweißstellen verbunden sind. Mit gleichmäßiger</w:t>
      </w:r>
      <w:r>
        <w:rPr>
          <w:rFonts w:ascii="Arial" w:hAnsi="Arial" w:cs="Arial"/>
          <w:sz w:val="20"/>
          <w:szCs w:val="20"/>
        </w:rPr>
        <w:t xml:space="preserve"> </w:t>
      </w:r>
      <w:r w:rsidRPr="00D47692">
        <w:rPr>
          <w:rFonts w:ascii="Arial" w:hAnsi="Arial" w:cs="Arial"/>
          <w:sz w:val="20"/>
          <w:szCs w:val="20"/>
        </w:rPr>
        <w:t>Struktur inklusive Handtuchhalter.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D4D5017" w14:textId="77777777" w:rsidR="00D47692" w:rsidRPr="00D47692" w:rsidRDefault="00D47692" w:rsidP="00D47692">
      <w:pPr>
        <w:jc w:val="both"/>
        <w:rPr>
          <w:rFonts w:ascii="Arial" w:hAnsi="Arial" w:cs="Arial"/>
          <w:sz w:val="20"/>
          <w:szCs w:val="20"/>
        </w:rPr>
      </w:pPr>
      <w:r w:rsidRPr="00D47692">
        <w:rPr>
          <w:rFonts w:ascii="Arial" w:hAnsi="Arial" w:cs="Arial"/>
          <w:sz w:val="20"/>
          <w:szCs w:val="20"/>
        </w:rPr>
        <w:t>Formschön im Rahmenprofil integrierter Heizstab RACY-S mit</w:t>
      </w:r>
      <w:r>
        <w:rPr>
          <w:rFonts w:ascii="Arial" w:hAnsi="Arial" w:cs="Arial"/>
          <w:sz w:val="20"/>
          <w:szCs w:val="20"/>
        </w:rPr>
        <w:t xml:space="preserve"> </w:t>
      </w:r>
      <w:r w:rsidRPr="00D47692">
        <w:rPr>
          <w:rFonts w:ascii="Arial" w:hAnsi="Arial" w:cs="Arial"/>
          <w:sz w:val="20"/>
          <w:szCs w:val="20"/>
        </w:rPr>
        <w:t>Anschlusskabel 1,2 m lang mit Eurostecker. Einbau unten rechts.</w:t>
      </w:r>
      <w:r>
        <w:rPr>
          <w:rFonts w:ascii="Arial" w:hAnsi="Arial" w:cs="Arial"/>
          <w:sz w:val="20"/>
          <w:szCs w:val="20"/>
        </w:rPr>
        <w:t xml:space="preserve"> </w:t>
      </w:r>
      <w:r w:rsidRPr="00D47692">
        <w:rPr>
          <w:rFonts w:ascii="Arial" w:hAnsi="Arial" w:cs="Arial"/>
          <w:sz w:val="20"/>
          <w:szCs w:val="20"/>
        </w:rPr>
        <w:t>Trockenlaufschutz gegen Betrieb ohne ausreichende Wärmeträgerflüssigkeit,</w:t>
      </w:r>
      <w:r>
        <w:rPr>
          <w:rFonts w:ascii="Arial" w:hAnsi="Arial" w:cs="Arial"/>
          <w:sz w:val="20"/>
          <w:szCs w:val="20"/>
        </w:rPr>
        <w:t xml:space="preserve"> </w:t>
      </w:r>
      <w:r w:rsidRPr="00D47692">
        <w:rPr>
          <w:rFonts w:ascii="Arial" w:hAnsi="Arial" w:cs="Arial"/>
          <w:sz w:val="20"/>
          <w:szCs w:val="20"/>
        </w:rPr>
        <w:t>Schutzart IP44 (spritzwassergeschützt), für Netzanschluss</w:t>
      </w:r>
      <w:r>
        <w:rPr>
          <w:rFonts w:ascii="Arial" w:hAnsi="Arial" w:cs="Arial"/>
          <w:sz w:val="20"/>
          <w:szCs w:val="20"/>
        </w:rPr>
        <w:t xml:space="preserve"> </w:t>
      </w:r>
      <w:r w:rsidRPr="00D47692">
        <w:rPr>
          <w:rFonts w:ascii="Arial" w:hAnsi="Arial" w:cs="Arial"/>
          <w:sz w:val="20"/>
          <w:szCs w:val="20"/>
        </w:rPr>
        <w:t>230 Volt.</w:t>
      </w:r>
    </w:p>
    <w:p w14:paraId="6A0644BD" w14:textId="77777777" w:rsidR="00D47692" w:rsidRPr="00D47692" w:rsidRDefault="00D47692" w:rsidP="00D47692">
      <w:pPr>
        <w:jc w:val="both"/>
        <w:rPr>
          <w:rFonts w:ascii="Arial" w:hAnsi="Arial" w:cs="Arial"/>
          <w:sz w:val="20"/>
          <w:szCs w:val="20"/>
        </w:rPr>
      </w:pPr>
      <w:r w:rsidRPr="00D47692">
        <w:rPr>
          <w:rFonts w:ascii="Arial" w:hAnsi="Arial" w:cs="Arial"/>
          <w:sz w:val="20"/>
          <w:szCs w:val="20"/>
        </w:rPr>
        <w:t>Separates, batteriebetriebenes Funksteuergerät Modell 2 zur Regelung</w:t>
      </w:r>
      <w:r>
        <w:rPr>
          <w:rFonts w:ascii="Arial" w:hAnsi="Arial" w:cs="Arial"/>
          <w:sz w:val="20"/>
          <w:szCs w:val="20"/>
        </w:rPr>
        <w:t xml:space="preserve"> </w:t>
      </w:r>
      <w:r w:rsidRPr="00D47692">
        <w:rPr>
          <w:rFonts w:ascii="Arial" w:hAnsi="Arial" w:cs="Arial"/>
          <w:sz w:val="20"/>
          <w:szCs w:val="20"/>
        </w:rPr>
        <w:t>der Raumtemperatur.</w:t>
      </w:r>
    </w:p>
    <w:p w14:paraId="0D880451" w14:textId="77777777" w:rsidR="00DF6E17" w:rsidRDefault="00D47692" w:rsidP="00D47692">
      <w:pPr>
        <w:jc w:val="both"/>
        <w:rPr>
          <w:rFonts w:ascii="Arial" w:hAnsi="Arial" w:cs="Arial"/>
          <w:sz w:val="20"/>
          <w:szCs w:val="20"/>
        </w:rPr>
      </w:pPr>
      <w:r w:rsidRPr="00D47692">
        <w:rPr>
          <w:rFonts w:ascii="Arial" w:hAnsi="Arial" w:cs="Arial"/>
          <w:sz w:val="20"/>
          <w:szCs w:val="20"/>
        </w:rPr>
        <w:t>Standardausführung mit Pulverlackierung im Farbton RAL 9016, auf</w:t>
      </w:r>
      <w:r>
        <w:rPr>
          <w:rFonts w:ascii="Arial" w:hAnsi="Arial" w:cs="Arial"/>
          <w:sz w:val="20"/>
          <w:szCs w:val="20"/>
        </w:rPr>
        <w:t xml:space="preserve"> </w:t>
      </w:r>
      <w:r w:rsidRPr="00D47692">
        <w:rPr>
          <w:rFonts w:ascii="Arial" w:hAnsi="Arial" w:cs="Arial"/>
          <w:sz w:val="20"/>
          <w:szCs w:val="20"/>
        </w:rPr>
        <w:t>Wunsch in Sonderfarbe. Gefüllt mit Wärmeträgerflüssigkeit. Lieferung</w:t>
      </w:r>
      <w:r>
        <w:rPr>
          <w:rFonts w:ascii="Arial" w:hAnsi="Arial" w:cs="Arial"/>
          <w:sz w:val="20"/>
          <w:szCs w:val="20"/>
        </w:rPr>
        <w:t xml:space="preserve"> </w:t>
      </w:r>
      <w:r w:rsidRPr="00D47692">
        <w:rPr>
          <w:rFonts w:ascii="Arial" w:hAnsi="Arial" w:cs="Arial"/>
          <w:sz w:val="20"/>
          <w:szCs w:val="20"/>
        </w:rPr>
        <w:t>montagefertig mit formschönen Wandkonsolen.</w:t>
      </w:r>
    </w:p>
    <w:p w14:paraId="361A625B" w14:textId="77777777" w:rsidR="00D47692" w:rsidRPr="00C228A8" w:rsidRDefault="00D47692" w:rsidP="00D47692">
      <w:pPr>
        <w:rPr>
          <w:rFonts w:ascii="Arial" w:hAnsi="Arial" w:cs="Arial"/>
        </w:rPr>
      </w:pPr>
    </w:p>
    <w:tbl>
      <w:tblPr>
        <w:tblW w:w="91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040"/>
        <w:gridCol w:w="4140"/>
      </w:tblGrid>
      <w:tr w:rsidR="00DF6E17" w:rsidRPr="00C228A8" w14:paraId="07E83995" w14:textId="77777777" w:rsidTr="00311C31">
        <w:tc>
          <w:tcPr>
            <w:tcW w:w="5040" w:type="dxa"/>
          </w:tcPr>
          <w:p w14:paraId="2D3C091D" w14:textId="77777777" w:rsidR="00DF6E17" w:rsidRPr="00C228A8" w:rsidRDefault="00DF6E17" w:rsidP="000465CF">
            <w:pPr>
              <w:ind w:hanging="108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Wärmeleistung</w:t>
            </w:r>
          </w:p>
        </w:tc>
        <w:tc>
          <w:tcPr>
            <w:tcW w:w="4140" w:type="dxa"/>
          </w:tcPr>
          <w:p w14:paraId="73365F05" w14:textId="77777777" w:rsidR="00DF6E17" w:rsidRPr="00C228A8" w:rsidRDefault="00DF6E17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……..……Watt</w:t>
            </w:r>
          </w:p>
        </w:tc>
      </w:tr>
      <w:tr w:rsidR="00DF6E17" w:rsidRPr="00C228A8" w14:paraId="39E8630A" w14:textId="77777777" w:rsidTr="00311C31">
        <w:tc>
          <w:tcPr>
            <w:tcW w:w="5040" w:type="dxa"/>
          </w:tcPr>
          <w:p w14:paraId="72F5B8DB" w14:textId="77777777" w:rsidR="00DF6E17" w:rsidRPr="00C228A8" w:rsidRDefault="00DF6E17" w:rsidP="000465CF">
            <w:pPr>
              <w:ind w:hanging="108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4140" w:type="dxa"/>
          </w:tcPr>
          <w:p w14:paraId="57C19E72" w14:textId="77777777" w:rsidR="00DF6E17" w:rsidRPr="00C228A8" w:rsidRDefault="00DF6E17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DF6E17" w:rsidRPr="00C228A8" w14:paraId="29BE532E" w14:textId="77777777" w:rsidTr="00311C31">
        <w:tc>
          <w:tcPr>
            <w:tcW w:w="5040" w:type="dxa"/>
          </w:tcPr>
          <w:p w14:paraId="232C587E" w14:textId="77777777" w:rsidR="00DF6E17" w:rsidRPr="00C228A8" w:rsidRDefault="00DF6E17" w:rsidP="000465CF">
            <w:pPr>
              <w:ind w:hanging="108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4140" w:type="dxa"/>
          </w:tcPr>
          <w:p w14:paraId="774B95CA" w14:textId="77777777" w:rsidR="00DF6E17" w:rsidRPr="00C228A8" w:rsidRDefault="00DF6E17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DF6E17" w:rsidRPr="00C228A8" w14:paraId="26774804" w14:textId="77777777" w:rsidTr="00311C31">
        <w:tc>
          <w:tcPr>
            <w:tcW w:w="5040" w:type="dxa"/>
          </w:tcPr>
          <w:p w14:paraId="0589DBAA" w14:textId="77777777" w:rsidR="00DF6E17" w:rsidRPr="00C228A8" w:rsidRDefault="00DF6E17" w:rsidP="000465CF">
            <w:pPr>
              <w:ind w:hanging="108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4140" w:type="dxa"/>
          </w:tcPr>
          <w:p w14:paraId="14BCB4F8" w14:textId="77777777" w:rsidR="00DF6E17" w:rsidRPr="00C228A8" w:rsidRDefault="00DF6E17" w:rsidP="000465C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228A8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49128497" w14:textId="77777777" w:rsidR="00DF6E17" w:rsidRPr="00C228A8" w:rsidRDefault="00DF6E17" w:rsidP="000465CF">
      <w:pPr>
        <w:rPr>
          <w:rFonts w:ascii="Arial" w:hAnsi="Arial" w:cs="Arial"/>
        </w:rPr>
      </w:pPr>
    </w:p>
    <w:p w14:paraId="6675651A" w14:textId="77777777" w:rsidR="00DF6E17" w:rsidRPr="00C228A8" w:rsidRDefault="00DF6E17" w:rsidP="000465CF">
      <w:pPr>
        <w:rPr>
          <w:rFonts w:ascii="Arial" w:hAnsi="Arial" w:cs="Arial"/>
          <w:b/>
          <w:sz w:val="20"/>
          <w:szCs w:val="20"/>
        </w:rPr>
      </w:pPr>
      <w:r w:rsidRPr="00C228A8">
        <w:rPr>
          <w:rFonts w:ascii="Arial" w:hAnsi="Arial" w:cs="Arial"/>
          <w:b/>
          <w:sz w:val="20"/>
          <w:szCs w:val="20"/>
        </w:rPr>
        <w:t>Standard-Lieferumfang Elektrobetrieb</w:t>
      </w:r>
    </w:p>
    <w:p w14:paraId="40B484E4" w14:textId="77777777" w:rsidR="00DF6E17" w:rsidRPr="00C228A8" w:rsidRDefault="00DF6E17" w:rsidP="000465CF">
      <w:pPr>
        <w:numPr>
          <w:ilvl w:val="0"/>
          <w:numId w:val="11"/>
        </w:numPr>
        <w:ind w:left="357" w:hanging="357"/>
        <w:rPr>
          <w:rFonts w:ascii="Arial" w:hAnsi="Arial" w:cs="Arial"/>
          <w:sz w:val="20"/>
          <w:szCs w:val="20"/>
        </w:rPr>
      </w:pPr>
      <w:r w:rsidRPr="00C228A8">
        <w:rPr>
          <w:rFonts w:ascii="Arial" w:hAnsi="Arial" w:cs="Arial"/>
          <w:sz w:val="20"/>
          <w:szCs w:val="20"/>
        </w:rPr>
        <w:t>Pulverbeschichtung nach DIN 55900, RAL 9016</w:t>
      </w:r>
    </w:p>
    <w:p w14:paraId="685AEEA0" w14:textId="77777777" w:rsidR="00D47692" w:rsidRDefault="00DF6E17" w:rsidP="00D47692">
      <w:pPr>
        <w:numPr>
          <w:ilvl w:val="0"/>
          <w:numId w:val="11"/>
        </w:numPr>
        <w:ind w:left="357" w:hanging="357"/>
        <w:rPr>
          <w:rFonts w:ascii="Arial" w:hAnsi="Arial" w:cs="Arial"/>
          <w:sz w:val="20"/>
          <w:szCs w:val="20"/>
        </w:rPr>
      </w:pPr>
      <w:r w:rsidRPr="00C228A8">
        <w:rPr>
          <w:rFonts w:ascii="Arial" w:hAnsi="Arial" w:cs="Arial"/>
          <w:sz w:val="20"/>
          <w:szCs w:val="20"/>
        </w:rPr>
        <w:t>Gef</w:t>
      </w:r>
      <w:r w:rsidR="00E15A8C" w:rsidRPr="00C228A8">
        <w:rPr>
          <w:rFonts w:ascii="Arial" w:hAnsi="Arial" w:cs="Arial"/>
          <w:sz w:val="20"/>
          <w:szCs w:val="20"/>
        </w:rPr>
        <w:t>üllt mit Wärmeträgerflüssigkeit</w:t>
      </w:r>
    </w:p>
    <w:p w14:paraId="03815B20" w14:textId="77777777" w:rsidR="00DF6E17" w:rsidRPr="00D47692" w:rsidRDefault="00D47692" w:rsidP="00D47692">
      <w:pPr>
        <w:numPr>
          <w:ilvl w:val="0"/>
          <w:numId w:val="11"/>
        </w:numPr>
        <w:ind w:left="357" w:hanging="357"/>
        <w:rPr>
          <w:rFonts w:ascii="Arial" w:hAnsi="Arial" w:cs="Arial"/>
          <w:sz w:val="20"/>
          <w:szCs w:val="20"/>
        </w:rPr>
      </w:pPr>
      <w:r w:rsidRPr="00D47692">
        <w:rPr>
          <w:rFonts w:ascii="Arial" w:hAnsi="Arial" w:cs="Arial"/>
          <w:sz w:val="20"/>
          <w:szCs w:val="20"/>
        </w:rPr>
        <w:t>Heizstab RACY-S mit Funksteuergerat, inkl. Batterien,</w:t>
      </w:r>
      <w:r>
        <w:rPr>
          <w:rFonts w:ascii="Arial" w:hAnsi="Arial" w:cs="Arial"/>
          <w:sz w:val="20"/>
          <w:szCs w:val="20"/>
        </w:rPr>
        <w:t xml:space="preserve"> </w:t>
      </w:r>
      <w:r w:rsidRPr="00D47692">
        <w:rPr>
          <w:rFonts w:ascii="Arial" w:hAnsi="Arial" w:cs="Arial"/>
          <w:sz w:val="20"/>
          <w:szCs w:val="20"/>
        </w:rPr>
        <w:t>mit wahlbaren Betriebsarten: Manuell (uber Raumtemperatur),</w:t>
      </w:r>
      <w:r>
        <w:rPr>
          <w:rFonts w:ascii="Arial" w:hAnsi="Arial" w:cs="Arial"/>
          <w:sz w:val="20"/>
          <w:szCs w:val="20"/>
        </w:rPr>
        <w:t xml:space="preserve"> </w:t>
      </w:r>
      <w:r w:rsidRPr="00D47692">
        <w:rPr>
          <w:rFonts w:ascii="Arial" w:hAnsi="Arial" w:cs="Arial"/>
          <w:sz w:val="20"/>
          <w:szCs w:val="20"/>
        </w:rPr>
        <w:t>Wochenprogramm, Timer, Aus</w:t>
      </w:r>
    </w:p>
    <w:p w14:paraId="14919CCA" w14:textId="77777777" w:rsidR="003D1886" w:rsidRPr="003D1886" w:rsidRDefault="003D1886" w:rsidP="003D1886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C228A8">
        <w:rPr>
          <w:rFonts w:ascii="Arial" w:hAnsi="Arial" w:cs="Arial"/>
          <w:sz w:val="20"/>
          <w:szCs w:val="20"/>
        </w:rPr>
        <w:t xml:space="preserve">Handtuchhalter </w:t>
      </w:r>
      <w:r>
        <w:rPr>
          <w:rFonts w:ascii="Arial" w:hAnsi="Arial" w:cs="Arial"/>
          <w:sz w:val="20"/>
          <w:szCs w:val="20"/>
        </w:rPr>
        <w:t>in C</w:t>
      </w:r>
      <w:r w:rsidRPr="00C228A8">
        <w:rPr>
          <w:rFonts w:ascii="Arial" w:hAnsi="Arial" w:cs="Arial"/>
          <w:sz w:val="20"/>
          <w:szCs w:val="20"/>
        </w:rPr>
        <w:t>hrom</w:t>
      </w:r>
    </w:p>
    <w:p w14:paraId="3138B3C5" w14:textId="77777777" w:rsidR="00DF6E17" w:rsidRPr="00D47692" w:rsidRDefault="00DF6E17" w:rsidP="00D47692">
      <w:pPr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C228A8">
        <w:rPr>
          <w:rFonts w:ascii="Arial" w:hAnsi="Arial" w:cs="Arial"/>
          <w:sz w:val="20"/>
          <w:szCs w:val="20"/>
        </w:rPr>
        <w:t>Montagezubehör im Farbton des Heizkörpers</w:t>
      </w:r>
      <w:r w:rsidR="00D47692">
        <w:rPr>
          <w:rFonts w:ascii="Arial" w:hAnsi="Arial" w:cs="Arial"/>
          <w:sz w:val="20"/>
          <w:szCs w:val="20"/>
        </w:rPr>
        <w:t xml:space="preserve">, </w:t>
      </w:r>
      <w:r w:rsidR="00D47692" w:rsidRPr="00D47692">
        <w:rPr>
          <w:rFonts w:ascii="Arial" w:hAnsi="Arial" w:cs="Arial"/>
          <w:sz w:val="20"/>
          <w:szCs w:val="20"/>
        </w:rPr>
        <w:t>bei Technoline in</w:t>
      </w:r>
      <w:r w:rsidR="00D47692">
        <w:rPr>
          <w:rFonts w:ascii="Arial" w:hAnsi="Arial" w:cs="Arial"/>
          <w:sz w:val="20"/>
          <w:szCs w:val="20"/>
        </w:rPr>
        <w:t xml:space="preserve"> </w:t>
      </w:r>
      <w:r w:rsidR="00D47692" w:rsidRPr="00D47692">
        <w:rPr>
          <w:rFonts w:ascii="Arial" w:hAnsi="Arial" w:cs="Arial"/>
          <w:sz w:val="20"/>
          <w:szCs w:val="20"/>
        </w:rPr>
        <w:t>RAL 7013 (Braungrau)</w:t>
      </w:r>
    </w:p>
    <w:p w14:paraId="675563DB" w14:textId="77777777" w:rsidR="00DF6E17" w:rsidRPr="00C228A8" w:rsidRDefault="00DF6E17" w:rsidP="000465CF">
      <w:pPr>
        <w:numPr>
          <w:ilvl w:val="0"/>
          <w:numId w:val="11"/>
        </w:numPr>
        <w:ind w:left="357" w:hanging="357"/>
        <w:rPr>
          <w:rFonts w:ascii="Arial" w:hAnsi="Arial" w:cs="Arial"/>
          <w:sz w:val="20"/>
          <w:szCs w:val="20"/>
        </w:rPr>
      </w:pPr>
      <w:r w:rsidRPr="00C228A8">
        <w:rPr>
          <w:rFonts w:ascii="Arial" w:hAnsi="Arial" w:cs="Arial"/>
          <w:sz w:val="20"/>
          <w:szCs w:val="20"/>
        </w:rPr>
        <w:t>Verpackung</w:t>
      </w:r>
    </w:p>
    <w:p w14:paraId="51E4B9D9" w14:textId="77777777" w:rsidR="00B84228" w:rsidRPr="00C228A8" w:rsidRDefault="00B84228" w:rsidP="000465CF">
      <w:pPr>
        <w:rPr>
          <w:rFonts w:ascii="Arial" w:hAnsi="Arial" w:cs="Arial"/>
          <w:b/>
          <w:sz w:val="20"/>
          <w:szCs w:val="20"/>
        </w:rPr>
      </w:pPr>
    </w:p>
    <w:sectPr w:rsidR="00B84228" w:rsidRPr="00C228A8" w:rsidSect="0054236D">
      <w:footerReference w:type="default" r:id="rId12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D3149" w14:textId="77777777" w:rsidR="00EF2181" w:rsidRDefault="00EF2181" w:rsidP="009C71CE">
      <w:r>
        <w:separator/>
      </w:r>
    </w:p>
  </w:endnote>
  <w:endnote w:type="continuationSeparator" w:id="0">
    <w:p w14:paraId="1D430A45" w14:textId="77777777" w:rsidR="00EF2181" w:rsidRDefault="00EF2181" w:rsidP="009C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756FE" w14:textId="77777777" w:rsidR="009D6970" w:rsidRDefault="009D6970" w:rsidP="009D6970">
    <w:pPr>
      <w:spacing w:line="200" w:lineRule="exact"/>
      <w:rPr>
        <w:rFonts w:ascii="Arial" w:hAnsi="Arial" w:cs="Arial"/>
        <w:color w:val="000000"/>
        <w:sz w:val="16"/>
      </w:rPr>
    </w:pPr>
    <w:bookmarkStart w:id="0" w:name="footer_c_name"/>
    <w:r>
      <w:rPr>
        <w:rFonts w:ascii="Arial" w:hAnsi="Arial" w:cs="Arial"/>
        <w:b/>
        <w:color w:val="000000"/>
        <w:sz w:val="16"/>
      </w:rPr>
      <w:t>Zehnder Group Deutschland GmbH</w:t>
    </w:r>
    <w:bookmarkEnd w:id="0"/>
    <w:r>
      <w:rPr>
        <w:rFonts w:ascii="Arial" w:hAnsi="Arial" w:cs="Arial"/>
        <w:sz w:val="16"/>
        <w:szCs w:val="8"/>
      </w:rPr>
      <w:t xml:space="preserve"> </w:t>
    </w:r>
    <w:bookmarkStart w:id="1" w:name="footer_c_street"/>
    <w:r>
      <w:rPr>
        <w:rFonts w:ascii="Arial" w:hAnsi="Arial" w:cs="Arial"/>
        <w:sz w:val="16"/>
        <w:szCs w:val="8"/>
      </w:rPr>
      <w:t>• Almweg 34</w:t>
    </w:r>
    <w:bookmarkEnd w:id="1"/>
    <w:r>
      <w:rPr>
        <w:rFonts w:ascii="Arial" w:hAnsi="Arial" w:cs="Arial"/>
        <w:color w:val="000000"/>
        <w:sz w:val="16"/>
      </w:rPr>
      <w:t xml:space="preserve"> </w:t>
    </w:r>
    <w:bookmarkStart w:id="2" w:name="footer_c_city"/>
    <w:r>
      <w:rPr>
        <w:rFonts w:ascii="Arial" w:hAnsi="Arial" w:cs="Arial"/>
        <w:sz w:val="16"/>
        <w:szCs w:val="8"/>
      </w:rPr>
      <w:t>• 77933 Lahr</w:t>
    </w:r>
    <w:bookmarkEnd w:id="2"/>
    <w:r>
      <w:rPr>
        <w:rFonts w:ascii="Arial" w:hAnsi="Arial" w:cs="Arial"/>
        <w:color w:val="000000"/>
        <w:sz w:val="16"/>
      </w:rPr>
      <w:t xml:space="preserve"> </w:t>
    </w:r>
    <w:bookmarkStart w:id="3" w:name="footer_c_country_de"/>
    <w:r>
      <w:rPr>
        <w:rFonts w:ascii="Arial" w:hAnsi="Arial" w:cs="Arial"/>
        <w:sz w:val="16"/>
        <w:szCs w:val="8"/>
      </w:rPr>
      <w:t>• Deutschland</w:t>
    </w:r>
    <w:bookmarkEnd w:id="3"/>
  </w:p>
  <w:p w14:paraId="77F14CC0" w14:textId="77777777" w:rsidR="009D6970" w:rsidRDefault="009D6970" w:rsidP="009D6970">
    <w:pPr>
      <w:spacing w:line="200" w:lineRule="exact"/>
      <w:rPr>
        <w:rFonts w:ascii="Arial" w:hAnsi="Arial" w:cs="Arial"/>
        <w:sz w:val="16"/>
        <w:szCs w:val="8"/>
      </w:rPr>
    </w:pPr>
    <w:bookmarkStart w:id="4" w:name="footer_c_phone"/>
    <w:r>
      <w:rPr>
        <w:rFonts w:ascii="Arial" w:hAnsi="Arial" w:cs="Arial"/>
        <w:color w:val="000000"/>
        <w:sz w:val="16"/>
      </w:rPr>
      <w:t>T +49 7821 586-0</w:t>
    </w:r>
    <w:bookmarkEnd w:id="4"/>
    <w:r>
      <w:rPr>
        <w:rFonts w:ascii="Arial" w:hAnsi="Arial" w:cs="Arial"/>
        <w:color w:val="000000"/>
        <w:sz w:val="16"/>
      </w:rPr>
      <w:t xml:space="preserve"> </w:t>
    </w:r>
    <w:bookmarkStart w:id="5" w:name="footer_c_fax"/>
    <w:r>
      <w:rPr>
        <w:rFonts w:ascii="Arial" w:hAnsi="Arial" w:cs="Arial"/>
        <w:color w:val="000000"/>
        <w:sz w:val="16"/>
      </w:rPr>
      <w:t>• F +49 7821 586-411</w:t>
    </w:r>
    <w:bookmarkEnd w:id="5"/>
    <w:r>
      <w:rPr>
        <w:rFonts w:ascii="Arial" w:hAnsi="Arial" w:cs="Arial"/>
        <w:color w:val="000000"/>
        <w:sz w:val="16"/>
      </w:rPr>
      <w:t xml:space="preserve"> </w:t>
    </w:r>
    <w:bookmarkStart w:id="6" w:name="footer_c_mail"/>
    <w:r>
      <w:rPr>
        <w:rFonts w:ascii="Arial" w:hAnsi="Arial" w:cs="Arial"/>
        <w:color w:val="000000"/>
        <w:sz w:val="16"/>
      </w:rPr>
      <w:t>• info@zehnder-systems.de</w:t>
    </w:r>
    <w:bookmarkEnd w:id="6"/>
    <w:r>
      <w:rPr>
        <w:rFonts w:ascii="Arial" w:hAnsi="Arial" w:cs="Arial"/>
        <w:color w:val="000000"/>
        <w:sz w:val="16"/>
      </w:rPr>
      <w:t xml:space="preserve"> </w:t>
    </w:r>
    <w:bookmarkStart w:id="7" w:name="footer_c_web"/>
    <w:r>
      <w:rPr>
        <w:rFonts w:ascii="Arial" w:hAnsi="Arial" w:cs="Arial"/>
        <w:color w:val="000000"/>
        <w:sz w:val="16"/>
      </w:rPr>
      <w:t>• www.zehnder-systems.de</w:t>
    </w:r>
    <w:bookmarkEnd w:id="7"/>
  </w:p>
  <w:p w14:paraId="7F1A52F7" w14:textId="77777777" w:rsidR="009D6970" w:rsidRDefault="009D6970" w:rsidP="009D6970">
    <w:pPr>
      <w:spacing w:line="200" w:lineRule="exact"/>
      <w:rPr>
        <w:rFonts w:ascii="Arial" w:hAnsi="Arial" w:cs="Arial"/>
        <w:color w:val="000000"/>
        <w:sz w:val="16"/>
      </w:rPr>
    </w:pPr>
    <w:bookmarkStart w:id="8" w:name="footer_c_additional1"/>
    <w:r>
      <w:rPr>
        <w:rFonts w:ascii="Arial" w:hAnsi="Arial" w:cs="Arial"/>
        <w:sz w:val="16"/>
        <w:szCs w:val="8"/>
      </w:rPr>
      <w:t>Geschäftsführung: Andreas Berger, Oliver Bock, Heiko Braun</w:t>
    </w:r>
    <w:bookmarkEnd w:id="8"/>
    <w:r>
      <w:rPr>
        <w:rFonts w:ascii="Arial" w:hAnsi="Arial" w:cs="Arial"/>
        <w:sz w:val="16"/>
        <w:szCs w:val="8"/>
      </w:rPr>
      <w:t xml:space="preserve"> </w:t>
    </w:r>
    <w:bookmarkStart w:id="9" w:name="footer_c_additional2"/>
    <w:r>
      <w:rPr>
        <w:rFonts w:ascii="Arial" w:hAnsi="Arial" w:cs="Arial"/>
        <w:sz w:val="16"/>
        <w:szCs w:val="8"/>
      </w:rPr>
      <w:t>• Freiburg HRB 391562</w:t>
    </w:r>
    <w:bookmarkEnd w:id="9"/>
    <w:r>
      <w:rPr>
        <w:rFonts w:ascii="Arial" w:hAnsi="Arial" w:cs="Arial"/>
        <w:color w:val="000000"/>
        <w:sz w:val="16"/>
      </w:rPr>
      <w:t xml:space="preserve"> </w:t>
    </w:r>
    <w:bookmarkStart w:id="10" w:name="footer_c_additional3"/>
    <w:r>
      <w:rPr>
        <w:rFonts w:ascii="Arial" w:hAnsi="Arial" w:cs="Arial"/>
        <w:color w:val="000000"/>
        <w:sz w:val="16"/>
      </w:rPr>
      <w:t>• DIN EN ISO 9001 / 14001 / 50001</w:t>
    </w:r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50326" w14:textId="77777777" w:rsidR="00EF2181" w:rsidRDefault="00EF2181" w:rsidP="009C71CE">
      <w:r>
        <w:separator/>
      </w:r>
    </w:p>
  </w:footnote>
  <w:footnote w:type="continuationSeparator" w:id="0">
    <w:p w14:paraId="6EF966B4" w14:textId="77777777" w:rsidR="00EF2181" w:rsidRDefault="00EF2181" w:rsidP="009C7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92E63"/>
    <w:multiLevelType w:val="hybridMultilevel"/>
    <w:tmpl w:val="F416822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9005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Helvetica 55 Roman" w:hAnsi="Helvetica 55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312D6"/>
    <w:multiLevelType w:val="hybridMultilevel"/>
    <w:tmpl w:val="7DBAA8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F4DF8"/>
    <w:multiLevelType w:val="hybridMultilevel"/>
    <w:tmpl w:val="EFF4062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C970023"/>
    <w:multiLevelType w:val="hybridMultilevel"/>
    <w:tmpl w:val="C7801E0C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41B2C"/>
    <w:multiLevelType w:val="hybridMultilevel"/>
    <w:tmpl w:val="2CC29D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61306"/>
    <w:multiLevelType w:val="hybridMultilevel"/>
    <w:tmpl w:val="084ED12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AB3DBC"/>
    <w:multiLevelType w:val="hybridMultilevel"/>
    <w:tmpl w:val="213C84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F4086"/>
    <w:multiLevelType w:val="hybridMultilevel"/>
    <w:tmpl w:val="15025540"/>
    <w:lvl w:ilvl="0" w:tplc="CB9005E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Helvetica 55 Roman" w:hAnsi="Helvetica 55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59526471"/>
    <w:multiLevelType w:val="hybridMultilevel"/>
    <w:tmpl w:val="0AE450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050AB"/>
    <w:multiLevelType w:val="hybridMultilevel"/>
    <w:tmpl w:val="F4DAEC2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AD4693"/>
    <w:multiLevelType w:val="hybridMultilevel"/>
    <w:tmpl w:val="848217FC"/>
    <w:lvl w:ilvl="0" w:tplc="CB9005E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Helvetica 55 Roman" w:hAnsi="Helvetica 55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6CC46F7B"/>
    <w:multiLevelType w:val="hybridMultilevel"/>
    <w:tmpl w:val="3782C4F6"/>
    <w:lvl w:ilvl="0" w:tplc="0407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749306B2"/>
    <w:multiLevelType w:val="hybridMultilevel"/>
    <w:tmpl w:val="2C66C2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AC58F8"/>
    <w:multiLevelType w:val="hybridMultilevel"/>
    <w:tmpl w:val="E55CBC6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CFD5A22"/>
    <w:multiLevelType w:val="hybridMultilevel"/>
    <w:tmpl w:val="0A049F58"/>
    <w:lvl w:ilvl="0" w:tplc="CB9005E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Helvetica 55 Roman" w:hAnsi="Helvetica 55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0"/>
  </w:num>
  <w:num w:numId="6">
    <w:abstractNumId w:val="4"/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3"/>
  </w:num>
  <w:num w:numId="12">
    <w:abstractNumId w:val="8"/>
  </w:num>
  <w:num w:numId="13">
    <w:abstractNumId w:val="11"/>
  </w:num>
  <w:num w:numId="14">
    <w:abstractNumId w:val="15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227"/>
    <w:rsid w:val="000015EA"/>
    <w:rsid w:val="0000713A"/>
    <w:rsid w:val="0001332E"/>
    <w:rsid w:val="0003791B"/>
    <w:rsid w:val="000465CF"/>
    <w:rsid w:val="00094F56"/>
    <w:rsid w:val="000E2577"/>
    <w:rsid w:val="0011635E"/>
    <w:rsid w:val="0012153F"/>
    <w:rsid w:val="001308B7"/>
    <w:rsid w:val="00134FCC"/>
    <w:rsid w:val="00137454"/>
    <w:rsid w:val="0018651F"/>
    <w:rsid w:val="001A1C60"/>
    <w:rsid w:val="001A1FD8"/>
    <w:rsid w:val="001B2A0D"/>
    <w:rsid w:val="001E5EDF"/>
    <w:rsid w:val="0023004F"/>
    <w:rsid w:val="00247C45"/>
    <w:rsid w:val="002D6332"/>
    <w:rsid w:val="002E25BD"/>
    <w:rsid w:val="00311C31"/>
    <w:rsid w:val="00325BAE"/>
    <w:rsid w:val="00334193"/>
    <w:rsid w:val="003360D2"/>
    <w:rsid w:val="00342478"/>
    <w:rsid w:val="003B51A7"/>
    <w:rsid w:val="003D1886"/>
    <w:rsid w:val="003D6457"/>
    <w:rsid w:val="003F50F4"/>
    <w:rsid w:val="004201A5"/>
    <w:rsid w:val="004430D5"/>
    <w:rsid w:val="00451B61"/>
    <w:rsid w:val="00540C89"/>
    <w:rsid w:val="0054236D"/>
    <w:rsid w:val="00544C3F"/>
    <w:rsid w:val="005529C8"/>
    <w:rsid w:val="005709E1"/>
    <w:rsid w:val="005A3842"/>
    <w:rsid w:val="005B6BCF"/>
    <w:rsid w:val="005C79F4"/>
    <w:rsid w:val="005F1CB4"/>
    <w:rsid w:val="00603206"/>
    <w:rsid w:val="0063701F"/>
    <w:rsid w:val="00662825"/>
    <w:rsid w:val="0066706D"/>
    <w:rsid w:val="00670484"/>
    <w:rsid w:val="006805CD"/>
    <w:rsid w:val="00693D7F"/>
    <w:rsid w:val="006A766A"/>
    <w:rsid w:val="00725F7A"/>
    <w:rsid w:val="007556DB"/>
    <w:rsid w:val="00774467"/>
    <w:rsid w:val="00782361"/>
    <w:rsid w:val="007B0121"/>
    <w:rsid w:val="00821539"/>
    <w:rsid w:val="008378EE"/>
    <w:rsid w:val="00855E60"/>
    <w:rsid w:val="0085616F"/>
    <w:rsid w:val="008C1AFD"/>
    <w:rsid w:val="008D498E"/>
    <w:rsid w:val="008E2A48"/>
    <w:rsid w:val="00903C85"/>
    <w:rsid w:val="009148BB"/>
    <w:rsid w:val="00931618"/>
    <w:rsid w:val="00946790"/>
    <w:rsid w:val="009C71CE"/>
    <w:rsid w:val="009D6970"/>
    <w:rsid w:val="009F0F8E"/>
    <w:rsid w:val="00A03CCB"/>
    <w:rsid w:val="00A46704"/>
    <w:rsid w:val="00A55F09"/>
    <w:rsid w:val="00A62473"/>
    <w:rsid w:val="00A626DC"/>
    <w:rsid w:val="00AC55D8"/>
    <w:rsid w:val="00AD50AD"/>
    <w:rsid w:val="00AE653E"/>
    <w:rsid w:val="00AE722B"/>
    <w:rsid w:val="00AF7147"/>
    <w:rsid w:val="00B11067"/>
    <w:rsid w:val="00B16CEE"/>
    <w:rsid w:val="00B45A39"/>
    <w:rsid w:val="00B84228"/>
    <w:rsid w:val="00BC4C92"/>
    <w:rsid w:val="00BD7136"/>
    <w:rsid w:val="00BF233E"/>
    <w:rsid w:val="00BF3703"/>
    <w:rsid w:val="00C00142"/>
    <w:rsid w:val="00C01BDB"/>
    <w:rsid w:val="00C22323"/>
    <w:rsid w:val="00C228A8"/>
    <w:rsid w:val="00C4671A"/>
    <w:rsid w:val="00C4784E"/>
    <w:rsid w:val="00C52467"/>
    <w:rsid w:val="00C77E03"/>
    <w:rsid w:val="00C93AED"/>
    <w:rsid w:val="00D02839"/>
    <w:rsid w:val="00D37ADA"/>
    <w:rsid w:val="00D44B65"/>
    <w:rsid w:val="00D47692"/>
    <w:rsid w:val="00D65227"/>
    <w:rsid w:val="00D8429C"/>
    <w:rsid w:val="00D85F46"/>
    <w:rsid w:val="00D92A15"/>
    <w:rsid w:val="00DB1AFF"/>
    <w:rsid w:val="00DC46FF"/>
    <w:rsid w:val="00DF6E17"/>
    <w:rsid w:val="00E1027D"/>
    <w:rsid w:val="00E15A8C"/>
    <w:rsid w:val="00E334E1"/>
    <w:rsid w:val="00E711BB"/>
    <w:rsid w:val="00EE651A"/>
    <w:rsid w:val="00EF2181"/>
    <w:rsid w:val="00EF3EAC"/>
    <w:rsid w:val="00F41950"/>
    <w:rsid w:val="00F50D61"/>
    <w:rsid w:val="00FB694B"/>
    <w:rsid w:val="00FC3CA4"/>
    <w:rsid w:val="00FC67E9"/>
    <w:rsid w:val="00FD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6F685C46"/>
  <w15:chartTrackingRefBased/>
  <w15:docId w15:val="{02BAE3FB-7E9F-42EB-AEC5-FACB9C750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54236D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EE651A"/>
    <w:rPr>
      <w:rFonts w:ascii="Tahoma" w:hAnsi="Tahoma"/>
      <w:sz w:val="16"/>
      <w:szCs w:val="16"/>
    </w:rPr>
  </w:style>
  <w:style w:type="table" w:customStyle="1" w:styleId="Tabellengitternetz">
    <w:name w:val="Tabellengitternetz"/>
    <w:basedOn w:val="NormaleTabelle"/>
    <w:rsid w:val="00542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9C71C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9C71CE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9C71C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9C71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0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ECF420-5EDC-4979-BC1B-585A1C3592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3CA483-722B-4833-BC3B-4136D0DE96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55BDD6-55EC-4F6C-AEA5-CD6A706FC8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AD99D2-5E4D-4A87-B598-E3ED9C156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Vorschlag Technische Doku Metropolitan</vt:lpstr>
    </vt:vector>
  </TitlesOfParts>
  <Company>Zehnder GmbH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Vorschlag Technische Doku Metropolitan</dc:title>
  <dc:subject/>
  <dc:creator>Mathias Kölbel</dc:creator>
  <cp:keywords/>
  <dc:description/>
  <cp:lastModifiedBy>Frammelsberger, Marco (ZGDE)</cp:lastModifiedBy>
  <cp:revision>11</cp:revision>
  <cp:lastPrinted>2011-02-10T15:56:00Z</cp:lastPrinted>
  <dcterms:created xsi:type="dcterms:W3CDTF">2018-02-06T16:16:00Z</dcterms:created>
  <dcterms:modified xsi:type="dcterms:W3CDTF">2022-04-21T09:59:00Z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