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CC6" w:rsidRDefault="00310B85" w:rsidP="00BD2CC6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Helvetica 95 Black" w:hAnsi="Helvetica 95 Black"/>
          <w:b w:val="0"/>
          <w:noProof/>
          <w:sz w:val="32"/>
          <w:szCs w:val="3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4154805</wp:posOffset>
            </wp:positionH>
            <wp:positionV relativeFrom="margin">
              <wp:align>top</wp:align>
            </wp:positionV>
            <wp:extent cx="1905000" cy="1562100"/>
            <wp:effectExtent l="0" t="0" r="0" b="0"/>
            <wp:wrapNone/>
            <wp:docPr id="3" name="Bild 3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2CC6" w:rsidRPr="00632C2A" w:rsidRDefault="00BD2CC6" w:rsidP="00BD2CC6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:rsidR="00AC394C" w:rsidRDefault="00AC394C" w:rsidP="00FA28C0">
      <w:pPr>
        <w:pStyle w:val="berschrift1"/>
        <w:rPr>
          <w:rFonts w:ascii="Helvetica 95 Black" w:hAnsi="Helvetica 95 Black"/>
          <w:b w:val="0"/>
          <w:sz w:val="32"/>
          <w:szCs w:val="32"/>
        </w:rPr>
      </w:pPr>
    </w:p>
    <w:p w:rsidR="009F6528" w:rsidRPr="00BD2CC6" w:rsidRDefault="00FE03B7" w:rsidP="00BD2CC6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BD2CC6">
        <w:rPr>
          <w:rFonts w:ascii="Arial" w:hAnsi="Arial" w:cs="Arial"/>
          <w:b w:val="0"/>
          <w:sz w:val="32"/>
          <w:szCs w:val="32"/>
        </w:rPr>
        <w:t>Z</w:t>
      </w:r>
      <w:r w:rsidR="009F6528" w:rsidRPr="00BD2CC6">
        <w:rPr>
          <w:rFonts w:ascii="Arial" w:hAnsi="Arial" w:cs="Arial"/>
          <w:b w:val="0"/>
          <w:sz w:val="32"/>
          <w:szCs w:val="32"/>
        </w:rPr>
        <w:t xml:space="preserve">ehnder </w:t>
      </w:r>
      <w:r w:rsidRPr="00BD2CC6">
        <w:rPr>
          <w:rFonts w:ascii="Arial" w:hAnsi="Arial" w:cs="Arial"/>
          <w:b w:val="0"/>
          <w:sz w:val="32"/>
          <w:szCs w:val="32"/>
        </w:rPr>
        <w:t xml:space="preserve">Roda </w:t>
      </w:r>
      <w:proofErr w:type="spellStart"/>
      <w:r w:rsidRPr="00BD2CC6">
        <w:rPr>
          <w:rFonts w:ascii="Arial" w:hAnsi="Arial" w:cs="Arial"/>
          <w:b w:val="0"/>
          <w:sz w:val="32"/>
          <w:szCs w:val="32"/>
        </w:rPr>
        <w:t>Spa</w:t>
      </w:r>
      <w:proofErr w:type="spellEnd"/>
      <w:r w:rsidRPr="00BD2CC6">
        <w:rPr>
          <w:rFonts w:ascii="Arial" w:hAnsi="Arial" w:cs="Arial"/>
          <w:b w:val="0"/>
          <w:sz w:val="32"/>
          <w:szCs w:val="32"/>
        </w:rPr>
        <w:t xml:space="preserve"> </w:t>
      </w:r>
      <w:proofErr w:type="spellStart"/>
      <w:r w:rsidRPr="00BD2CC6">
        <w:rPr>
          <w:rFonts w:ascii="Arial" w:hAnsi="Arial" w:cs="Arial"/>
          <w:b w:val="0"/>
          <w:sz w:val="32"/>
          <w:szCs w:val="32"/>
        </w:rPr>
        <w:t>A</w:t>
      </w:r>
      <w:r w:rsidR="009F6528" w:rsidRPr="00BD2CC6">
        <w:rPr>
          <w:rFonts w:ascii="Arial" w:hAnsi="Arial" w:cs="Arial"/>
          <w:b w:val="0"/>
          <w:sz w:val="32"/>
          <w:szCs w:val="32"/>
        </w:rPr>
        <w:t>sym</w:t>
      </w:r>
      <w:proofErr w:type="spellEnd"/>
    </w:p>
    <w:p w:rsidR="00735B54" w:rsidRPr="00D74060" w:rsidRDefault="00FA28C0" w:rsidP="00D74060">
      <w:r>
        <w:t xml:space="preserve"> </w:t>
      </w:r>
    </w:p>
    <w:p w:rsidR="00385C16" w:rsidRPr="00A6272C" w:rsidRDefault="00385C16" w:rsidP="00385C16">
      <w:pPr>
        <w:pStyle w:val="berschrift1"/>
        <w:rPr>
          <w:rFonts w:ascii="Arial" w:hAnsi="Arial" w:cs="Arial"/>
        </w:rPr>
      </w:pPr>
      <w:r w:rsidRPr="00A6272C">
        <w:rPr>
          <w:rFonts w:ascii="Arial" w:hAnsi="Arial" w:cs="Arial"/>
        </w:rPr>
        <w:t xml:space="preserve">Ausschreibungstext </w:t>
      </w:r>
      <w:r w:rsidR="008C6B63">
        <w:rPr>
          <w:rFonts w:ascii="Arial" w:hAnsi="Arial" w:cs="Arial"/>
        </w:rPr>
        <w:t>Warmwasserbetrieb</w:t>
      </w:r>
    </w:p>
    <w:p w:rsidR="00767237" w:rsidRPr="00A6272C" w:rsidRDefault="00767237" w:rsidP="00767237">
      <w:pPr>
        <w:jc w:val="both"/>
        <w:rPr>
          <w:rFonts w:ascii="Arial" w:hAnsi="Arial" w:cs="Arial"/>
          <w:sz w:val="20"/>
          <w:szCs w:val="20"/>
        </w:rPr>
      </w:pPr>
      <w:r w:rsidRPr="00A6272C">
        <w:rPr>
          <w:rFonts w:ascii="Arial" w:hAnsi="Arial" w:cs="Arial"/>
          <w:sz w:val="20"/>
          <w:szCs w:val="20"/>
        </w:rPr>
        <w:t>Design-Heizkörper Zehnder Roda</w:t>
      </w:r>
      <w:r w:rsidR="00276D9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C6B63">
        <w:rPr>
          <w:rFonts w:ascii="Arial" w:hAnsi="Arial" w:cs="Arial"/>
          <w:sz w:val="20"/>
          <w:szCs w:val="20"/>
        </w:rPr>
        <w:t>Spa</w:t>
      </w:r>
      <w:proofErr w:type="spellEnd"/>
      <w:r w:rsidR="008C6B6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C6B63">
        <w:rPr>
          <w:rFonts w:ascii="Arial" w:hAnsi="Arial" w:cs="Arial"/>
          <w:sz w:val="20"/>
          <w:szCs w:val="20"/>
        </w:rPr>
        <w:t>Asym</w:t>
      </w:r>
      <w:proofErr w:type="spellEnd"/>
      <w:r w:rsidRPr="00A6272C">
        <w:rPr>
          <w:rFonts w:ascii="Arial" w:hAnsi="Arial" w:cs="Arial"/>
          <w:sz w:val="20"/>
          <w:szCs w:val="20"/>
        </w:rPr>
        <w:t xml:space="preserve"> aus horizontal angeordneten Präzisions-Flachrohren und vertikalen Sammelrohren, ohne sichtbare Schweißnähte, vollständig verschweißt.</w:t>
      </w:r>
    </w:p>
    <w:p w:rsidR="00767237" w:rsidRPr="00A6272C" w:rsidRDefault="00767237" w:rsidP="00767237">
      <w:pPr>
        <w:jc w:val="both"/>
        <w:rPr>
          <w:rFonts w:ascii="Arial" w:hAnsi="Arial" w:cs="Arial"/>
          <w:sz w:val="20"/>
          <w:szCs w:val="20"/>
        </w:rPr>
      </w:pPr>
      <w:r w:rsidRPr="00A6272C">
        <w:rPr>
          <w:rFonts w:ascii="Arial" w:hAnsi="Arial" w:cs="Arial"/>
          <w:sz w:val="20"/>
          <w:szCs w:val="20"/>
        </w:rPr>
        <w:t xml:space="preserve">Einseitig   asymmetrisch  angeordnete  Flachrohre  70  x  11 mm  zweigen  seitlich  vom  Sammler </w:t>
      </w:r>
    </w:p>
    <w:p w:rsidR="00767237" w:rsidRPr="00A6272C" w:rsidRDefault="00767237" w:rsidP="00767237">
      <w:pPr>
        <w:jc w:val="both"/>
        <w:rPr>
          <w:rFonts w:ascii="Arial" w:hAnsi="Arial" w:cs="Arial"/>
          <w:sz w:val="20"/>
          <w:szCs w:val="20"/>
        </w:rPr>
      </w:pPr>
      <w:r w:rsidRPr="00A6272C">
        <w:rPr>
          <w:rFonts w:ascii="Arial" w:hAnsi="Arial" w:cs="Arial"/>
          <w:sz w:val="20"/>
          <w:szCs w:val="20"/>
        </w:rPr>
        <w:sym w:font="Symbol" w:char="F0C6"/>
      </w:r>
      <w:r w:rsidRPr="00A6272C">
        <w:rPr>
          <w:rFonts w:ascii="Arial" w:hAnsi="Arial" w:cs="Arial"/>
          <w:sz w:val="20"/>
          <w:szCs w:val="20"/>
        </w:rPr>
        <w:t xml:space="preserve"> 38 mm ab; seitliches Einschieben von Handtüchern zur Erwärmung </w:t>
      </w:r>
      <w:r w:rsidR="008C6B63">
        <w:rPr>
          <w:rFonts w:ascii="Arial" w:hAnsi="Arial" w:cs="Arial"/>
          <w:sz w:val="20"/>
          <w:szCs w:val="20"/>
        </w:rPr>
        <w:t xml:space="preserve">bequem </w:t>
      </w:r>
      <w:r w:rsidRPr="00A6272C">
        <w:rPr>
          <w:rFonts w:ascii="Arial" w:hAnsi="Arial" w:cs="Arial"/>
          <w:sz w:val="20"/>
          <w:szCs w:val="20"/>
        </w:rPr>
        <w:t xml:space="preserve">möglich. </w:t>
      </w:r>
    </w:p>
    <w:p w:rsidR="00767237" w:rsidRPr="00A6272C" w:rsidRDefault="00211560" w:rsidP="0076723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Wärmeleistung nach EN 442 geprüft, mit CE-Kennzeichnung. Mit Anschlüssen unten 2x ½“ für Vorlauf/Rücklauf, Nabenabstand 50 mm, mit Entlüftungsventil.</w:t>
      </w:r>
    </w:p>
    <w:p w:rsidR="00767237" w:rsidRPr="002F3A3F" w:rsidRDefault="00767237" w:rsidP="00767237">
      <w:pPr>
        <w:jc w:val="both"/>
        <w:rPr>
          <w:rFonts w:ascii="Arial" w:hAnsi="Arial" w:cs="Arial"/>
          <w:sz w:val="20"/>
          <w:szCs w:val="20"/>
        </w:rPr>
      </w:pPr>
      <w:r w:rsidRPr="00A6272C">
        <w:rPr>
          <w:rFonts w:ascii="Arial" w:hAnsi="Arial" w:cs="Arial"/>
          <w:sz w:val="20"/>
          <w:szCs w:val="20"/>
        </w:rPr>
        <w:t>Heizkörper mit Pulverlacki</w:t>
      </w:r>
      <w:r w:rsidR="00C67537">
        <w:rPr>
          <w:rFonts w:ascii="Arial" w:hAnsi="Arial" w:cs="Arial"/>
          <w:sz w:val="20"/>
          <w:szCs w:val="20"/>
        </w:rPr>
        <w:t>erung, standardmäßig im Farbton</w:t>
      </w:r>
      <w:r w:rsidRPr="00A6272C">
        <w:rPr>
          <w:rFonts w:ascii="Arial" w:hAnsi="Arial" w:cs="Arial"/>
          <w:sz w:val="20"/>
          <w:szCs w:val="20"/>
        </w:rPr>
        <w:t xml:space="preserve"> RAL 9016, auf Wunsch in Sonderfarbe. Lieferung </w:t>
      </w:r>
      <w:r w:rsidRPr="002F3A3F">
        <w:rPr>
          <w:rFonts w:ascii="Arial" w:hAnsi="Arial" w:cs="Arial"/>
          <w:sz w:val="20"/>
          <w:szCs w:val="20"/>
        </w:rPr>
        <w:t>montagefertig</w:t>
      </w:r>
      <w:r w:rsidR="00B64411" w:rsidRPr="002F3A3F">
        <w:rPr>
          <w:rFonts w:ascii="Arial" w:hAnsi="Arial" w:cs="Arial"/>
          <w:sz w:val="20"/>
          <w:szCs w:val="20"/>
        </w:rPr>
        <w:t xml:space="preserve"> in transportsicherer und umweltfreundlicher Vollverpackung mit Folie und Schutzkartonage,</w:t>
      </w:r>
      <w:r w:rsidRPr="002F3A3F">
        <w:rPr>
          <w:rFonts w:ascii="Arial" w:hAnsi="Arial" w:cs="Arial"/>
          <w:sz w:val="20"/>
          <w:szCs w:val="20"/>
        </w:rPr>
        <w:t xml:space="preserve"> mit Wandkonsolen in Farbe des Heizkörpers.</w:t>
      </w:r>
    </w:p>
    <w:p w:rsidR="00767237" w:rsidRPr="00A6272C" w:rsidRDefault="00767237" w:rsidP="00767237">
      <w:pPr>
        <w:pStyle w:val="berschrift1"/>
        <w:rPr>
          <w:rFonts w:ascii="Arial" w:hAnsi="Arial" w:cs="Arial"/>
        </w:rPr>
      </w:pPr>
    </w:p>
    <w:tbl>
      <w:tblPr>
        <w:tblW w:w="914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366"/>
        <w:gridCol w:w="3780"/>
      </w:tblGrid>
      <w:tr w:rsidR="00C95A18" w:rsidRPr="00577EBE" w:rsidTr="00C95A18">
        <w:tc>
          <w:tcPr>
            <w:tcW w:w="5366" w:type="dxa"/>
          </w:tcPr>
          <w:p w:rsidR="00C95A18" w:rsidRPr="00C95A18" w:rsidRDefault="00C95A18" w:rsidP="00FA5E51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C95A18">
              <w:rPr>
                <w:rFonts w:ascii="Arial" w:hAnsi="Arial" w:cs="Arial"/>
                <w:sz w:val="20"/>
                <w:szCs w:val="20"/>
              </w:rPr>
              <w:t>Betriebsüberdruck</w:t>
            </w:r>
          </w:p>
        </w:tc>
        <w:tc>
          <w:tcPr>
            <w:tcW w:w="3780" w:type="dxa"/>
          </w:tcPr>
          <w:p w:rsidR="00C95A18" w:rsidRPr="00C95A18" w:rsidRDefault="00C95A18" w:rsidP="00FA5E51">
            <w:pPr>
              <w:ind w:left="-108" w:right="39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max. 4</w:t>
            </w:r>
            <w:r w:rsidRPr="00C95A18">
              <w:rPr>
                <w:rFonts w:ascii="Arial" w:hAnsi="Arial" w:cs="Arial"/>
                <w:sz w:val="20"/>
                <w:szCs w:val="20"/>
              </w:rPr>
              <w:t>,0 bar</w:t>
            </w:r>
          </w:p>
        </w:tc>
      </w:tr>
      <w:tr w:rsidR="00C95A18" w:rsidRPr="00577EBE" w:rsidTr="00C95A18">
        <w:tc>
          <w:tcPr>
            <w:tcW w:w="5366" w:type="dxa"/>
          </w:tcPr>
          <w:p w:rsidR="00C95A18" w:rsidRPr="00C95A18" w:rsidRDefault="00C95A18" w:rsidP="00FA5E51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C95A18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780" w:type="dxa"/>
          </w:tcPr>
          <w:p w:rsidR="00C95A18" w:rsidRPr="00C95A18" w:rsidRDefault="00C95A18" w:rsidP="00FA5E51">
            <w:pPr>
              <w:ind w:left="-108" w:right="39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A18">
              <w:rPr>
                <w:rFonts w:ascii="Arial" w:hAnsi="Arial" w:cs="Arial"/>
                <w:sz w:val="20"/>
                <w:szCs w:val="20"/>
              </w:rPr>
              <w:t>max. 110°C</w:t>
            </w:r>
          </w:p>
        </w:tc>
      </w:tr>
      <w:tr w:rsidR="00C95A18" w:rsidRPr="00577EBE" w:rsidTr="00C95A18">
        <w:tc>
          <w:tcPr>
            <w:tcW w:w="5366" w:type="dxa"/>
          </w:tcPr>
          <w:p w:rsidR="00C95A18" w:rsidRPr="00C95A18" w:rsidRDefault="00C95A18" w:rsidP="00FA5E51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C95A18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:rsidR="00C95A18" w:rsidRPr="00C95A18" w:rsidRDefault="00C95A18" w:rsidP="00FA5E51">
            <w:pPr>
              <w:ind w:left="-108" w:right="39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A18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C95A18" w:rsidRPr="00577EBE" w:rsidTr="00C95A18">
        <w:tc>
          <w:tcPr>
            <w:tcW w:w="5366" w:type="dxa"/>
          </w:tcPr>
          <w:p w:rsidR="00C95A18" w:rsidRPr="00C95A18" w:rsidRDefault="00C95A18" w:rsidP="00FA5E51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5A18">
              <w:rPr>
                <w:rFonts w:ascii="Arial" w:hAnsi="Arial" w:cs="Arial"/>
                <w:sz w:val="20"/>
                <w:szCs w:val="20"/>
              </w:rPr>
              <w:t>Baulänge</w:t>
            </w:r>
            <w:proofErr w:type="spellEnd"/>
            <w:r w:rsidRPr="00C95A18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3780" w:type="dxa"/>
          </w:tcPr>
          <w:p w:rsidR="00C95A18" w:rsidRPr="00C95A18" w:rsidRDefault="00C95A18" w:rsidP="00FA5E51">
            <w:pPr>
              <w:ind w:left="-108" w:right="39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A18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C95A18" w:rsidRPr="00577EBE" w:rsidTr="00C95A18">
        <w:tc>
          <w:tcPr>
            <w:tcW w:w="5366" w:type="dxa"/>
          </w:tcPr>
          <w:p w:rsidR="00C95A18" w:rsidRPr="00C95A18" w:rsidRDefault="00C95A18" w:rsidP="00FA5E51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C95A18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:rsidR="00C95A18" w:rsidRPr="00C95A18" w:rsidRDefault="00C95A18" w:rsidP="00FA5E51">
            <w:pPr>
              <w:ind w:left="-108" w:right="39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A18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:rsidR="00767237" w:rsidRDefault="00767237" w:rsidP="00767237">
      <w:pPr>
        <w:pStyle w:val="berschrift1"/>
        <w:rPr>
          <w:rFonts w:ascii="Arial" w:hAnsi="Arial" w:cs="Arial"/>
        </w:rPr>
      </w:pPr>
    </w:p>
    <w:p w:rsidR="00C95A18" w:rsidRPr="00C95A18" w:rsidRDefault="00C95A18" w:rsidP="00C95A18"/>
    <w:p w:rsidR="00767237" w:rsidRPr="00A6272C" w:rsidRDefault="00767237" w:rsidP="00767237">
      <w:pPr>
        <w:pStyle w:val="berschrift1"/>
        <w:rPr>
          <w:rFonts w:ascii="Arial" w:hAnsi="Arial" w:cs="Arial"/>
        </w:rPr>
      </w:pPr>
      <w:r w:rsidRPr="00A6272C">
        <w:rPr>
          <w:rFonts w:ascii="Arial" w:hAnsi="Arial" w:cs="Arial"/>
        </w:rPr>
        <w:t xml:space="preserve">Standard-Lieferumfang </w:t>
      </w:r>
      <w:r w:rsidR="00C52247">
        <w:rPr>
          <w:rFonts w:ascii="Arial" w:hAnsi="Arial" w:cs="Arial"/>
        </w:rPr>
        <w:t>Warmwasser</w:t>
      </w:r>
      <w:r w:rsidRPr="00A6272C">
        <w:rPr>
          <w:rFonts w:ascii="Arial" w:hAnsi="Arial" w:cs="Arial"/>
        </w:rPr>
        <w:t>betrieb</w:t>
      </w:r>
    </w:p>
    <w:p w:rsidR="00C52247" w:rsidRDefault="00767237" w:rsidP="00767237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A6272C">
        <w:rPr>
          <w:rFonts w:ascii="Arial" w:hAnsi="Arial" w:cs="Arial"/>
          <w:sz w:val="20"/>
          <w:szCs w:val="20"/>
        </w:rPr>
        <w:t xml:space="preserve">Pulver-Beschichtung nach DIN 55900, RAL 9016    </w:t>
      </w:r>
    </w:p>
    <w:p w:rsidR="00767237" w:rsidRPr="00A6272C" w:rsidRDefault="00C52247" w:rsidP="00767237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3C4B4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x ½“- Anschlüsse für Vorlauf/Rücklauf</w:t>
      </w:r>
      <w:r w:rsidR="00767237" w:rsidRPr="00A6272C">
        <w:rPr>
          <w:rFonts w:ascii="Arial" w:hAnsi="Arial" w:cs="Arial"/>
          <w:sz w:val="20"/>
          <w:szCs w:val="20"/>
        </w:rPr>
        <w:t xml:space="preserve">                  </w:t>
      </w:r>
    </w:p>
    <w:p w:rsidR="00767237" w:rsidRPr="00A6272C" w:rsidRDefault="00C52247" w:rsidP="00767237">
      <w:pPr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C52247">
        <w:rPr>
          <w:rFonts w:ascii="Arial" w:hAnsi="Arial" w:cs="Arial" w:hint="eastAsia"/>
          <w:sz w:val="20"/>
          <w:szCs w:val="20"/>
        </w:rPr>
        <w:t>⅛</w:t>
      </w:r>
      <w:r w:rsidRPr="00C52247">
        <w:rPr>
          <w:rFonts w:ascii="Arial" w:hAnsi="Arial" w:cs="Arial"/>
          <w:sz w:val="20"/>
          <w:szCs w:val="20"/>
        </w:rPr>
        <w:t>"</w:t>
      </w:r>
      <w:r>
        <w:rPr>
          <w:rFonts w:ascii="Arial" w:hAnsi="Arial" w:cs="Arial"/>
          <w:sz w:val="20"/>
          <w:szCs w:val="20"/>
        </w:rPr>
        <w:t>- Entlüftungsventil</w:t>
      </w:r>
    </w:p>
    <w:p w:rsidR="00735B54" w:rsidRPr="00A6272C" w:rsidRDefault="00767237" w:rsidP="00767237">
      <w:pPr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A6272C">
        <w:rPr>
          <w:rFonts w:ascii="Arial" w:hAnsi="Arial" w:cs="Arial"/>
          <w:sz w:val="20"/>
          <w:szCs w:val="20"/>
        </w:rPr>
        <w:t xml:space="preserve">Montagezubehör </w:t>
      </w:r>
      <w:r w:rsidR="00E26B5C">
        <w:rPr>
          <w:rFonts w:ascii="Arial" w:hAnsi="Arial" w:cs="Arial"/>
          <w:sz w:val="20"/>
          <w:szCs w:val="20"/>
        </w:rPr>
        <w:t>im Farbton des Heizkörpers</w:t>
      </w:r>
    </w:p>
    <w:p w:rsidR="00B1458C" w:rsidRDefault="00767237" w:rsidP="00767237">
      <w:pPr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A6272C">
        <w:rPr>
          <w:rFonts w:ascii="Arial" w:hAnsi="Arial" w:cs="Arial"/>
          <w:sz w:val="20"/>
          <w:szCs w:val="20"/>
        </w:rPr>
        <w:t>Verpackung</w:t>
      </w:r>
    </w:p>
    <w:p w:rsidR="00B1458C" w:rsidRPr="00B1458C" w:rsidRDefault="00B1458C" w:rsidP="00B1458C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B1458C" w:rsidRPr="00B1458C" w:rsidSect="00BE10F0">
      <w:footerReference w:type="default" r:id="rId8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56D" w:rsidRDefault="0019056D" w:rsidP="002F3A3F">
      <w:r>
        <w:separator/>
      </w:r>
    </w:p>
  </w:endnote>
  <w:endnote w:type="continuationSeparator" w:id="0">
    <w:p w:rsidR="0019056D" w:rsidRDefault="0019056D" w:rsidP="002F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95 Black">
    <w:altName w:val="Vrinda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3F" w:rsidRPr="0054343D" w:rsidRDefault="002F3A3F" w:rsidP="002F3A3F">
    <w:pPr>
      <w:spacing w:line="200" w:lineRule="exact"/>
      <w:rPr>
        <w:rFonts w:ascii="Arial" w:hAnsi="Arial" w:cs="Arial"/>
        <w:color w:val="000000"/>
        <w:sz w:val="16"/>
      </w:rPr>
    </w:pPr>
    <w:bookmarkStart w:id="1" w:name="footer_c_name"/>
    <w:r w:rsidRPr="0054343D">
      <w:rPr>
        <w:rFonts w:ascii="Arial" w:hAnsi="Arial" w:cs="Arial"/>
        <w:b/>
        <w:color w:val="000000"/>
        <w:sz w:val="16"/>
      </w:rPr>
      <w:t>Zehnder Group Deutschland GmbH</w:t>
    </w:r>
    <w:bookmarkEnd w:id="1"/>
    <w:r w:rsidRPr="0054343D">
      <w:rPr>
        <w:rFonts w:ascii="Arial" w:hAnsi="Arial" w:cs="Arial"/>
        <w:sz w:val="16"/>
        <w:szCs w:val="8"/>
      </w:rPr>
      <w:t xml:space="preserve"> </w:t>
    </w:r>
    <w:bookmarkStart w:id="2" w:name="footer_c_street"/>
    <w:r w:rsidRPr="0054343D">
      <w:rPr>
        <w:rFonts w:ascii="Arial" w:hAnsi="Arial" w:cs="Arial"/>
        <w:sz w:val="16"/>
        <w:szCs w:val="8"/>
      </w:rPr>
      <w:t xml:space="preserve">• </w:t>
    </w:r>
    <w:proofErr w:type="spellStart"/>
    <w:r w:rsidRPr="0054343D">
      <w:rPr>
        <w:rFonts w:ascii="Arial" w:hAnsi="Arial" w:cs="Arial"/>
        <w:sz w:val="16"/>
        <w:szCs w:val="8"/>
      </w:rPr>
      <w:t>Almweg</w:t>
    </w:r>
    <w:proofErr w:type="spellEnd"/>
    <w:r w:rsidRPr="0054343D">
      <w:rPr>
        <w:rFonts w:ascii="Arial" w:hAnsi="Arial" w:cs="Arial"/>
        <w:sz w:val="16"/>
        <w:szCs w:val="8"/>
      </w:rPr>
      <w:t xml:space="preserve"> 34</w:t>
    </w:r>
    <w:bookmarkEnd w:id="2"/>
    <w:r w:rsidRPr="0054343D">
      <w:rPr>
        <w:rFonts w:ascii="Arial" w:hAnsi="Arial" w:cs="Arial"/>
        <w:color w:val="000000"/>
        <w:sz w:val="16"/>
      </w:rPr>
      <w:t xml:space="preserve"> </w:t>
    </w:r>
    <w:bookmarkStart w:id="3" w:name="footer_c_city"/>
    <w:r w:rsidRPr="0054343D">
      <w:rPr>
        <w:rFonts w:ascii="Arial" w:hAnsi="Arial" w:cs="Arial"/>
        <w:sz w:val="16"/>
        <w:szCs w:val="8"/>
      </w:rPr>
      <w:t>• 77933 Lahr</w:t>
    </w:r>
    <w:bookmarkEnd w:id="3"/>
    <w:r w:rsidRPr="0054343D">
      <w:rPr>
        <w:rFonts w:ascii="Arial" w:hAnsi="Arial" w:cs="Arial"/>
        <w:color w:val="000000"/>
        <w:sz w:val="16"/>
      </w:rPr>
      <w:t xml:space="preserve"> </w:t>
    </w:r>
    <w:bookmarkStart w:id="4" w:name="footer_c_country_de"/>
    <w:r w:rsidRPr="0054343D">
      <w:rPr>
        <w:rFonts w:ascii="Arial" w:hAnsi="Arial" w:cs="Arial"/>
        <w:sz w:val="16"/>
        <w:szCs w:val="8"/>
      </w:rPr>
      <w:t>• Deutschland</w:t>
    </w:r>
    <w:bookmarkEnd w:id="4"/>
  </w:p>
  <w:p w:rsidR="002F3A3F" w:rsidRPr="0054343D" w:rsidRDefault="002F3A3F" w:rsidP="002F3A3F">
    <w:pPr>
      <w:spacing w:line="200" w:lineRule="exact"/>
      <w:rPr>
        <w:rFonts w:ascii="Arial" w:hAnsi="Arial" w:cs="Arial"/>
        <w:sz w:val="16"/>
        <w:szCs w:val="8"/>
      </w:rPr>
    </w:pPr>
    <w:bookmarkStart w:id="5" w:name="footer_c_phone"/>
    <w:r w:rsidRPr="0054343D">
      <w:rPr>
        <w:rFonts w:ascii="Arial" w:hAnsi="Arial" w:cs="Arial"/>
        <w:color w:val="000000"/>
        <w:sz w:val="16"/>
      </w:rPr>
      <w:t>T +49 7821 586-0</w:t>
    </w:r>
    <w:bookmarkEnd w:id="5"/>
    <w:r w:rsidRPr="0054343D">
      <w:rPr>
        <w:rFonts w:ascii="Arial" w:hAnsi="Arial" w:cs="Arial"/>
        <w:color w:val="000000"/>
        <w:sz w:val="16"/>
      </w:rPr>
      <w:t xml:space="preserve"> </w:t>
    </w:r>
    <w:bookmarkStart w:id="6" w:name="footer_c_fax"/>
    <w:r w:rsidRPr="0054343D">
      <w:rPr>
        <w:rFonts w:ascii="Arial" w:hAnsi="Arial" w:cs="Arial"/>
        <w:color w:val="000000"/>
        <w:sz w:val="16"/>
      </w:rPr>
      <w:t>• F +49 7821 586-411</w:t>
    </w:r>
    <w:bookmarkEnd w:id="6"/>
    <w:r w:rsidRPr="0054343D">
      <w:rPr>
        <w:rFonts w:ascii="Arial" w:hAnsi="Arial" w:cs="Arial"/>
        <w:color w:val="000000"/>
        <w:sz w:val="16"/>
      </w:rPr>
      <w:t xml:space="preserve"> </w:t>
    </w:r>
    <w:bookmarkStart w:id="7" w:name="footer_c_mail"/>
    <w:r w:rsidRPr="0054343D">
      <w:rPr>
        <w:rFonts w:ascii="Arial" w:hAnsi="Arial" w:cs="Arial"/>
        <w:color w:val="000000"/>
        <w:sz w:val="16"/>
      </w:rPr>
      <w:t>• info@zehnder-systems.de</w:t>
    </w:r>
    <w:bookmarkEnd w:id="7"/>
    <w:r w:rsidRPr="0054343D">
      <w:rPr>
        <w:rFonts w:ascii="Arial" w:hAnsi="Arial" w:cs="Arial"/>
        <w:color w:val="000000"/>
        <w:sz w:val="16"/>
      </w:rPr>
      <w:t xml:space="preserve"> </w:t>
    </w:r>
    <w:bookmarkStart w:id="8" w:name="footer_c_web"/>
    <w:r w:rsidRPr="0054343D">
      <w:rPr>
        <w:rFonts w:ascii="Arial" w:hAnsi="Arial" w:cs="Arial"/>
        <w:color w:val="000000"/>
        <w:sz w:val="16"/>
      </w:rPr>
      <w:t>• www.zehnder-systems.de</w:t>
    </w:r>
    <w:bookmarkEnd w:id="8"/>
  </w:p>
  <w:p w:rsidR="002F3A3F" w:rsidRPr="0054343D" w:rsidRDefault="002F3A3F" w:rsidP="002F3A3F">
    <w:pPr>
      <w:spacing w:line="200" w:lineRule="exact"/>
      <w:rPr>
        <w:rFonts w:ascii="Arial" w:hAnsi="Arial" w:cs="Arial"/>
        <w:color w:val="000000"/>
        <w:sz w:val="16"/>
      </w:rPr>
    </w:pPr>
    <w:bookmarkStart w:id="9" w:name="footer_c_additional1"/>
    <w:r w:rsidRPr="0054343D">
      <w:rPr>
        <w:rFonts w:ascii="Arial" w:hAnsi="Arial" w:cs="Arial"/>
        <w:sz w:val="16"/>
        <w:szCs w:val="8"/>
      </w:rPr>
      <w:t xml:space="preserve">Geschäftsführung: Oliver Bock, Heiko Braun, </w:t>
    </w:r>
    <w:bookmarkEnd w:id="9"/>
    <w:r w:rsidR="00310B85">
      <w:rPr>
        <w:rFonts w:ascii="Arial" w:hAnsi="Arial" w:cs="Arial"/>
        <w:sz w:val="16"/>
        <w:szCs w:val="8"/>
      </w:rPr>
      <w:t>Andreas Berger</w:t>
    </w:r>
    <w:r w:rsidRPr="0054343D">
      <w:rPr>
        <w:rFonts w:ascii="Arial" w:hAnsi="Arial" w:cs="Arial"/>
        <w:sz w:val="16"/>
        <w:szCs w:val="8"/>
      </w:rPr>
      <w:t xml:space="preserve"> </w:t>
    </w:r>
    <w:bookmarkStart w:id="10" w:name="footer_c_additional3"/>
    <w:r w:rsidRPr="0054343D">
      <w:rPr>
        <w:rFonts w:ascii="Arial" w:hAnsi="Arial" w:cs="Arial"/>
        <w:sz w:val="16"/>
        <w:szCs w:val="8"/>
      </w:rPr>
      <w:t>• DIN EN ISO 9001 / 14001 / 50001</w:t>
    </w:r>
    <w:bookmarkEnd w:id="10"/>
  </w:p>
  <w:p w:rsidR="002F3A3F" w:rsidRDefault="002F3A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56D" w:rsidRDefault="0019056D" w:rsidP="002F3A3F">
      <w:r>
        <w:separator/>
      </w:r>
    </w:p>
  </w:footnote>
  <w:footnote w:type="continuationSeparator" w:id="0">
    <w:p w:rsidR="0019056D" w:rsidRDefault="0019056D" w:rsidP="002F3A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67BBC"/>
    <w:multiLevelType w:val="hybridMultilevel"/>
    <w:tmpl w:val="70FC136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6F218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3773EB2"/>
    <w:multiLevelType w:val="hybridMultilevel"/>
    <w:tmpl w:val="86D28810"/>
    <w:lvl w:ilvl="0" w:tplc="57CCA1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eastAsia="Times New Roman" w:hAnsi="Helvetica 55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6778DA"/>
    <w:multiLevelType w:val="hybridMultilevel"/>
    <w:tmpl w:val="227A1A7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F02"/>
    <w:rsid w:val="00002DFD"/>
    <w:rsid w:val="0002664A"/>
    <w:rsid w:val="0008239B"/>
    <w:rsid w:val="000934BB"/>
    <w:rsid w:val="000C1F02"/>
    <w:rsid w:val="000E2A92"/>
    <w:rsid w:val="00187EFA"/>
    <w:rsid w:val="0019056D"/>
    <w:rsid w:val="00192855"/>
    <w:rsid w:val="001F1A21"/>
    <w:rsid w:val="00204343"/>
    <w:rsid w:val="00211560"/>
    <w:rsid w:val="00211B3C"/>
    <w:rsid w:val="00276D9F"/>
    <w:rsid w:val="00280B21"/>
    <w:rsid w:val="002F3A3F"/>
    <w:rsid w:val="00303CA1"/>
    <w:rsid w:val="003100C9"/>
    <w:rsid w:val="00310B85"/>
    <w:rsid w:val="00317573"/>
    <w:rsid w:val="00352A20"/>
    <w:rsid w:val="00363875"/>
    <w:rsid w:val="00385C16"/>
    <w:rsid w:val="00394F1A"/>
    <w:rsid w:val="003A5F3A"/>
    <w:rsid w:val="003C4B47"/>
    <w:rsid w:val="0048506A"/>
    <w:rsid w:val="004A0E55"/>
    <w:rsid w:val="004E1AB7"/>
    <w:rsid w:val="00527FA1"/>
    <w:rsid w:val="00534400"/>
    <w:rsid w:val="00534DBE"/>
    <w:rsid w:val="00556D19"/>
    <w:rsid w:val="00557E13"/>
    <w:rsid w:val="00580459"/>
    <w:rsid w:val="00646F1B"/>
    <w:rsid w:val="0069657C"/>
    <w:rsid w:val="006A4AA3"/>
    <w:rsid w:val="00711482"/>
    <w:rsid w:val="00735B54"/>
    <w:rsid w:val="00767237"/>
    <w:rsid w:val="007C12CB"/>
    <w:rsid w:val="00803FD0"/>
    <w:rsid w:val="00831A5E"/>
    <w:rsid w:val="0084781B"/>
    <w:rsid w:val="008742D6"/>
    <w:rsid w:val="008C6B63"/>
    <w:rsid w:val="0096007C"/>
    <w:rsid w:val="00993426"/>
    <w:rsid w:val="009F6528"/>
    <w:rsid w:val="00A56D25"/>
    <w:rsid w:val="00A6272C"/>
    <w:rsid w:val="00AC29E8"/>
    <w:rsid w:val="00AC394C"/>
    <w:rsid w:val="00B1458C"/>
    <w:rsid w:val="00B64411"/>
    <w:rsid w:val="00B70757"/>
    <w:rsid w:val="00B7630E"/>
    <w:rsid w:val="00B9001B"/>
    <w:rsid w:val="00BB67E7"/>
    <w:rsid w:val="00BD2CC6"/>
    <w:rsid w:val="00BE10F0"/>
    <w:rsid w:val="00BF6D1E"/>
    <w:rsid w:val="00C172BD"/>
    <w:rsid w:val="00C27EA9"/>
    <w:rsid w:val="00C52247"/>
    <w:rsid w:val="00C67172"/>
    <w:rsid w:val="00C67537"/>
    <w:rsid w:val="00C95A18"/>
    <w:rsid w:val="00CB7D1A"/>
    <w:rsid w:val="00D45637"/>
    <w:rsid w:val="00D74060"/>
    <w:rsid w:val="00DC2B61"/>
    <w:rsid w:val="00DE227B"/>
    <w:rsid w:val="00E26B5C"/>
    <w:rsid w:val="00E36CBD"/>
    <w:rsid w:val="00E84292"/>
    <w:rsid w:val="00EB6258"/>
    <w:rsid w:val="00EC4803"/>
    <w:rsid w:val="00EF6B81"/>
    <w:rsid w:val="00FA28C0"/>
    <w:rsid w:val="00FA5E51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19F53B-D6D9-4DAC-BF17-B2B7B5AFE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803FD0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0E2A92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DC2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1">
    <w:name w:val="tx1"/>
    <w:rsid w:val="007C12CB"/>
    <w:rPr>
      <w:b/>
      <w:bCs/>
    </w:rPr>
  </w:style>
  <w:style w:type="paragraph" w:styleId="Sprechblasentext">
    <w:name w:val="Balloon Text"/>
    <w:basedOn w:val="Standard"/>
    <w:semiHidden/>
    <w:rsid w:val="00BE10F0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2F3A3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F3A3F"/>
    <w:rPr>
      <w:sz w:val="24"/>
      <w:szCs w:val="24"/>
    </w:rPr>
  </w:style>
  <w:style w:type="paragraph" w:styleId="Fuzeile">
    <w:name w:val="footer"/>
    <w:basedOn w:val="Standard"/>
    <w:link w:val="FuzeileZchn"/>
    <w:rsid w:val="002F3A3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2F3A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D3DE02-7C9E-4663-8993-3B596FE23102}"/>
</file>

<file path=customXml/itemProps2.xml><?xml version="1.0" encoding="utf-8"?>
<ds:datastoreItem xmlns:ds="http://schemas.openxmlformats.org/officeDocument/2006/customXml" ds:itemID="{92047E6E-C52E-4764-B9C4-7EEDF816A30E}"/>
</file>

<file path=customXml/itemProps3.xml><?xml version="1.0" encoding="utf-8"?>
<ds:datastoreItem xmlns:ds="http://schemas.openxmlformats.org/officeDocument/2006/customXml" ds:itemID="{C9CCA7D1-5D39-4928-9665-8E6927CD28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zehnder arcus II</vt:lpstr>
    </vt:vector>
  </TitlesOfParts>
  <Company>Zehnder GmbH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zehnder arcus II</dc:title>
  <dc:subject/>
  <dc:creator>Claudia Lurz</dc:creator>
  <cp:keywords/>
  <cp:lastModifiedBy>Wenzel, Denis (ZGDE)</cp:lastModifiedBy>
  <cp:revision>4</cp:revision>
  <cp:lastPrinted>2009-12-08T11:00:00Z</cp:lastPrinted>
  <dcterms:created xsi:type="dcterms:W3CDTF">2018-02-07T09:34:00Z</dcterms:created>
  <dcterms:modified xsi:type="dcterms:W3CDTF">2018-02-14T16:00:00Z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