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9DC7D" w14:textId="77777777" w:rsidR="008A543F" w:rsidRDefault="008A543F" w:rsidP="008A543F">
      <w:pPr>
        <w:spacing w:line="240" w:lineRule="exact"/>
        <w:rPr>
          <w:sz w:val="21"/>
          <w:lang w:val="en-GB"/>
        </w:rPr>
      </w:pPr>
    </w:p>
    <w:p w14:paraId="018CA55E" w14:textId="77777777" w:rsidR="001E6627" w:rsidRPr="00997690" w:rsidRDefault="001E6627" w:rsidP="001E6627">
      <w:pPr>
        <w:pStyle w:val="berschrift1"/>
        <w:rPr>
          <w:rFonts w:ascii="Arial" w:hAnsi="Arial" w:cs="Arial"/>
          <w:b w:val="0"/>
          <w:sz w:val="32"/>
          <w:szCs w:val="32"/>
        </w:rPr>
      </w:pPr>
      <w:bookmarkStart w:id="0" w:name="sender_function"/>
      <w:bookmarkEnd w:id="0"/>
      <w:r w:rsidRPr="00997690">
        <w:rPr>
          <w:rFonts w:ascii="Arial" w:hAnsi="Arial" w:cs="Arial"/>
          <w:b w:val="0"/>
          <w:sz w:val="32"/>
          <w:szCs w:val="32"/>
        </w:rPr>
        <w:t>Ausschreibungstext</w:t>
      </w:r>
    </w:p>
    <w:p w14:paraId="0BB0C7AA" w14:textId="77777777" w:rsidR="001E6627" w:rsidRPr="00997690" w:rsidRDefault="001E6627" w:rsidP="001E6627">
      <w:pPr>
        <w:pStyle w:val="berschrift1"/>
        <w:rPr>
          <w:rFonts w:ascii="Arial" w:hAnsi="Arial" w:cs="Arial"/>
          <w:b w:val="0"/>
          <w:sz w:val="32"/>
          <w:szCs w:val="32"/>
        </w:rPr>
      </w:pPr>
    </w:p>
    <w:p w14:paraId="17E8874C" w14:textId="77777777" w:rsidR="001E6627" w:rsidRPr="00997690" w:rsidRDefault="001E6627" w:rsidP="001E6627">
      <w:pPr>
        <w:pStyle w:val="berschrift1"/>
        <w:rPr>
          <w:rFonts w:ascii="Arial" w:hAnsi="Arial" w:cs="Arial"/>
          <w:sz w:val="22"/>
        </w:rPr>
      </w:pPr>
      <w:r>
        <w:rPr>
          <w:rFonts w:ascii="Arial" w:hAnsi="Arial" w:cs="Arial"/>
          <w:b w:val="0"/>
          <w:sz w:val="32"/>
          <w:szCs w:val="32"/>
        </w:rPr>
        <w:t>Zehnder U</w:t>
      </w:r>
      <w:r w:rsidRPr="00997690">
        <w:rPr>
          <w:rFonts w:ascii="Arial" w:hAnsi="Arial" w:cs="Arial"/>
          <w:b w:val="0"/>
          <w:sz w:val="32"/>
          <w:szCs w:val="32"/>
        </w:rPr>
        <w:t>niversal</w:t>
      </w:r>
    </w:p>
    <w:p w14:paraId="4E9B38FA" w14:textId="77777777" w:rsidR="001E6627" w:rsidRPr="00997690" w:rsidRDefault="001E6627" w:rsidP="001E6627">
      <w:pPr>
        <w:rPr>
          <w:rFonts w:cs="Arial"/>
          <w:b/>
          <w:sz w:val="20"/>
        </w:rPr>
      </w:pPr>
    </w:p>
    <w:p w14:paraId="33E5A028" w14:textId="77777777" w:rsidR="001E6627" w:rsidRPr="00997690" w:rsidRDefault="001E6627" w:rsidP="001E6627">
      <w:pPr>
        <w:rPr>
          <w:rFonts w:cs="Arial"/>
          <w:b/>
          <w:sz w:val="20"/>
        </w:rPr>
      </w:pPr>
      <w:r w:rsidRPr="00997690">
        <w:rPr>
          <w:rFonts w:cs="Arial"/>
          <w:b/>
          <w:sz w:val="20"/>
        </w:rPr>
        <w:t xml:space="preserve">Ausschreibungstext Warmwasserbetrieb  </w:t>
      </w:r>
    </w:p>
    <w:p w14:paraId="0B3DEBB6" w14:textId="77777777" w:rsidR="001E6627" w:rsidRPr="005B486D" w:rsidRDefault="001E6627" w:rsidP="001E6627">
      <w:pPr>
        <w:jc w:val="both"/>
        <w:rPr>
          <w:rFonts w:cs="Arial"/>
          <w:sz w:val="20"/>
        </w:rPr>
      </w:pPr>
      <w:r w:rsidRPr="005B486D">
        <w:rPr>
          <w:rFonts w:cs="Arial"/>
          <w:sz w:val="20"/>
        </w:rPr>
        <w:t>Design-Heizkörper Zehnder Universal aus horizontal angeordneten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Präzisions-Stahlrohren mit umlaufenden Vierkantrohren vollständig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verschweißt, unsichtbare Schweißnähte durch Laser-Schweißverfahren.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Horizontal-Rundrohren Ø 23 mm, mit umlaufenden Vierkantrohren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30 x 30 mm.</w:t>
      </w:r>
    </w:p>
    <w:p w14:paraId="61885C0A" w14:textId="77777777" w:rsidR="001E6627" w:rsidRPr="005B486D" w:rsidRDefault="001E6627" w:rsidP="001E6627">
      <w:pPr>
        <w:jc w:val="both"/>
        <w:rPr>
          <w:rFonts w:cs="Arial"/>
          <w:sz w:val="20"/>
        </w:rPr>
      </w:pPr>
      <w:r w:rsidRPr="005B486D">
        <w:rPr>
          <w:rFonts w:cs="Arial"/>
          <w:sz w:val="20"/>
        </w:rPr>
        <w:t>Wärmeleistung nach EN 442 geprüft, mit CE-Kennzeichnung.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Mit versenkten Anschlüssen am unteren Vierkantrohr mittig ½" für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Vorlauf/Rücklauf und außen links und rechts ½" für Heizstab, mit Entlüftungsventil.</w:t>
      </w:r>
    </w:p>
    <w:p w14:paraId="473FCAF1" w14:textId="7A198317" w:rsidR="001E6627" w:rsidRPr="005B486D" w:rsidRDefault="001E6627" w:rsidP="001E6627">
      <w:pPr>
        <w:jc w:val="both"/>
        <w:rPr>
          <w:rFonts w:cs="Arial"/>
          <w:sz w:val="20"/>
        </w:rPr>
      </w:pPr>
      <w:r w:rsidRPr="005B486D">
        <w:rPr>
          <w:rFonts w:cs="Arial"/>
          <w:sz w:val="20"/>
        </w:rPr>
        <w:t>Ausführung als Austausch-Modell mit Anschlüssen seitlich 2 x ½"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versenkt, drehbar rechts oder links, Anschlussmaß passend auf alte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DIN-, Guss- oder Plattenheizkörper mit Nabenabstand 500 oder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900 mm. Heizkörper mit Pulverlackierung, standardmäßig im Farbton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RAL 9016, auf Wunsch in Sonderfarbe oder Chrom, mit Verpackung.</w:t>
      </w:r>
      <w:r w:rsidR="00AF47D5" w:rsidRPr="00AF47D5">
        <w:rPr>
          <w:rFonts w:cs="Arial"/>
          <w:sz w:val="20"/>
        </w:rPr>
        <w:t xml:space="preserve"> </w:t>
      </w:r>
      <w:r w:rsidR="00AF47D5">
        <w:rPr>
          <w:rFonts w:cs="Arial"/>
          <w:sz w:val="20"/>
        </w:rPr>
        <w:t>Auf Anfrage auch in Sonderausführung verzinkt und lackiert möglich.</w:t>
      </w:r>
    </w:p>
    <w:p w14:paraId="75595B2F" w14:textId="77777777" w:rsidR="001E6627" w:rsidRDefault="001E6627" w:rsidP="001E6627">
      <w:pPr>
        <w:jc w:val="both"/>
        <w:rPr>
          <w:rFonts w:cs="Arial"/>
          <w:sz w:val="20"/>
        </w:rPr>
      </w:pPr>
      <w:r w:rsidRPr="005B486D">
        <w:rPr>
          <w:rFonts w:cs="Arial"/>
          <w:sz w:val="20"/>
        </w:rPr>
        <w:t>Lieferung montagefertig mit formschönen Wandkonsolen.</w:t>
      </w:r>
    </w:p>
    <w:p w14:paraId="000C1FE6" w14:textId="77777777" w:rsidR="001E6627" w:rsidRPr="005449B2" w:rsidRDefault="001E6627" w:rsidP="001E6627">
      <w:pPr>
        <w:rPr>
          <w:rFonts w:cs="Arial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E6627" w:rsidRPr="005449B2" w14:paraId="1B5E97C4" w14:textId="77777777" w:rsidTr="00815979">
        <w:tc>
          <w:tcPr>
            <w:tcW w:w="5148" w:type="dxa"/>
          </w:tcPr>
          <w:p w14:paraId="6C307DEA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Betriebsüberdruck</w:t>
            </w:r>
          </w:p>
        </w:tc>
        <w:tc>
          <w:tcPr>
            <w:tcW w:w="3780" w:type="dxa"/>
          </w:tcPr>
          <w:p w14:paraId="1B5B5F2A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max.11,5 bar</w:t>
            </w:r>
          </w:p>
        </w:tc>
      </w:tr>
      <w:tr w:rsidR="001E6627" w:rsidRPr="005449B2" w14:paraId="3BF8BFE3" w14:textId="77777777" w:rsidTr="00815979">
        <w:tc>
          <w:tcPr>
            <w:tcW w:w="5148" w:type="dxa"/>
          </w:tcPr>
          <w:p w14:paraId="16F0F4F3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Betriebstemperatur</w:t>
            </w:r>
          </w:p>
        </w:tc>
        <w:tc>
          <w:tcPr>
            <w:tcW w:w="3780" w:type="dxa"/>
          </w:tcPr>
          <w:p w14:paraId="34F1D157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max. 110°C</w:t>
            </w:r>
          </w:p>
        </w:tc>
      </w:tr>
      <w:tr w:rsidR="001E6627" w:rsidRPr="005449B2" w14:paraId="31F72104" w14:textId="77777777" w:rsidTr="00815979">
        <w:tc>
          <w:tcPr>
            <w:tcW w:w="5148" w:type="dxa"/>
          </w:tcPr>
          <w:p w14:paraId="50E633AB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2A58F68C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………….. mm</w:t>
            </w:r>
          </w:p>
        </w:tc>
      </w:tr>
      <w:tr w:rsidR="001E6627" w:rsidRPr="005449B2" w14:paraId="12CC2152" w14:textId="77777777" w:rsidTr="00815979">
        <w:tc>
          <w:tcPr>
            <w:tcW w:w="5148" w:type="dxa"/>
          </w:tcPr>
          <w:p w14:paraId="70BA6D38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3AFCE439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………….. mm</w:t>
            </w:r>
          </w:p>
        </w:tc>
      </w:tr>
      <w:tr w:rsidR="001E6627" w:rsidRPr="005449B2" w14:paraId="6D529779" w14:textId="77777777" w:rsidTr="00815979">
        <w:tc>
          <w:tcPr>
            <w:tcW w:w="5148" w:type="dxa"/>
          </w:tcPr>
          <w:p w14:paraId="3C270C9F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411C14B1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………………..</w:t>
            </w:r>
          </w:p>
        </w:tc>
      </w:tr>
    </w:tbl>
    <w:p w14:paraId="148A009C" w14:textId="77777777" w:rsidR="001E6627" w:rsidRPr="005449B2" w:rsidRDefault="001E6627" w:rsidP="001E6627">
      <w:pPr>
        <w:rPr>
          <w:rFonts w:cs="Arial"/>
          <w:sz w:val="20"/>
        </w:rPr>
      </w:pPr>
    </w:p>
    <w:p w14:paraId="0D4619B2" w14:textId="77777777" w:rsidR="001E6627" w:rsidRPr="005449B2" w:rsidRDefault="001E6627" w:rsidP="001E6627">
      <w:pPr>
        <w:pStyle w:val="berschrift1"/>
        <w:rPr>
          <w:rFonts w:ascii="Arial" w:hAnsi="Arial" w:cs="Arial"/>
        </w:rPr>
      </w:pPr>
      <w:r w:rsidRPr="005449B2">
        <w:rPr>
          <w:rFonts w:ascii="Arial" w:hAnsi="Arial" w:cs="Arial"/>
        </w:rPr>
        <w:t>Standard-Lieferumfang Warmwasserbetrieb</w:t>
      </w:r>
    </w:p>
    <w:p w14:paraId="55547DE8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Pulver-Beschichtung nach DIN 55900, RAL 9016</w:t>
      </w:r>
    </w:p>
    <w:p w14:paraId="256F089F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 xml:space="preserve">Anschlüsse 4 x ½" </w:t>
      </w:r>
      <w:r w:rsidRPr="005B486D">
        <w:rPr>
          <w:rFonts w:cs="Arial"/>
          <w:sz w:val="20"/>
        </w:rPr>
        <w:t>für Vorlauf, Rücklauf, Heizstab</w:t>
      </w:r>
    </w:p>
    <w:p w14:paraId="2FAA7F59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Austauschmodell: Anschlüsse 2 x ½" seitlich, 1 x ½" unten</w:t>
      </w:r>
    </w:p>
    <w:p w14:paraId="3AE44D07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¼"</w:t>
      </w:r>
      <w:r>
        <w:rPr>
          <w:rFonts w:cs="Arial"/>
          <w:sz w:val="20"/>
        </w:rPr>
        <w:t>-Entlüftungsventil</w:t>
      </w:r>
    </w:p>
    <w:p w14:paraId="636BDB42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Montagezubehör im Farbton des Heizkörpers</w:t>
      </w:r>
    </w:p>
    <w:p w14:paraId="3BC76B63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Verpackung</w:t>
      </w:r>
    </w:p>
    <w:p w14:paraId="6C6F8AD5" w14:textId="77777777" w:rsidR="001E6627" w:rsidRDefault="001E6627" w:rsidP="001E6627">
      <w:pPr>
        <w:rPr>
          <w:rFonts w:cs="Arial"/>
          <w:sz w:val="20"/>
        </w:rPr>
      </w:pPr>
    </w:p>
    <w:p w14:paraId="0E2DED5E" w14:textId="77777777" w:rsidR="001E6627" w:rsidRDefault="001E6627" w:rsidP="001E6627">
      <w:pPr>
        <w:rPr>
          <w:rFonts w:cs="Arial"/>
          <w:sz w:val="20"/>
        </w:rPr>
      </w:pPr>
    </w:p>
    <w:p w14:paraId="12F7D67D" w14:textId="77777777" w:rsidR="001E6627" w:rsidRDefault="001E6627" w:rsidP="001E6627">
      <w:pPr>
        <w:rPr>
          <w:rFonts w:cs="Arial"/>
          <w:sz w:val="20"/>
        </w:rPr>
      </w:pPr>
    </w:p>
    <w:p w14:paraId="48EC3ABF" w14:textId="77777777" w:rsidR="001E6627" w:rsidRDefault="001E6627" w:rsidP="001E6627">
      <w:pPr>
        <w:rPr>
          <w:rFonts w:cs="Arial"/>
          <w:sz w:val="20"/>
        </w:rPr>
      </w:pPr>
    </w:p>
    <w:p w14:paraId="29969A37" w14:textId="77777777" w:rsidR="001E6627" w:rsidRDefault="001E6627" w:rsidP="001E6627">
      <w:pPr>
        <w:rPr>
          <w:rFonts w:cs="Arial"/>
          <w:sz w:val="20"/>
        </w:rPr>
      </w:pPr>
    </w:p>
    <w:p w14:paraId="11A6E7E1" w14:textId="77777777" w:rsidR="001E6627" w:rsidRDefault="001E6627" w:rsidP="001E6627">
      <w:pPr>
        <w:rPr>
          <w:rFonts w:cs="Arial"/>
          <w:sz w:val="20"/>
        </w:rPr>
      </w:pPr>
    </w:p>
    <w:p w14:paraId="4B1A698C" w14:textId="77777777" w:rsidR="001E6627" w:rsidRDefault="001E6627" w:rsidP="001E6627">
      <w:pPr>
        <w:rPr>
          <w:rFonts w:cs="Arial"/>
          <w:sz w:val="20"/>
        </w:rPr>
      </w:pPr>
    </w:p>
    <w:p w14:paraId="4F4FEC49" w14:textId="77777777" w:rsidR="001E6627" w:rsidRDefault="001E6627" w:rsidP="001E6627">
      <w:pPr>
        <w:rPr>
          <w:rFonts w:cs="Arial"/>
          <w:sz w:val="20"/>
        </w:rPr>
      </w:pPr>
    </w:p>
    <w:p w14:paraId="482890D9" w14:textId="77777777" w:rsidR="001E6627" w:rsidRDefault="001E6627" w:rsidP="001E6627">
      <w:pPr>
        <w:rPr>
          <w:rFonts w:cs="Arial"/>
          <w:sz w:val="20"/>
        </w:rPr>
      </w:pPr>
    </w:p>
    <w:p w14:paraId="5749B6FD" w14:textId="77777777" w:rsidR="001E6627" w:rsidRDefault="001E6627" w:rsidP="001E6627">
      <w:pPr>
        <w:rPr>
          <w:rFonts w:cs="Arial"/>
          <w:sz w:val="20"/>
        </w:rPr>
      </w:pPr>
    </w:p>
    <w:p w14:paraId="41FDDFCD" w14:textId="77777777" w:rsidR="001E6627" w:rsidRDefault="001E6627" w:rsidP="001E6627">
      <w:pPr>
        <w:rPr>
          <w:rFonts w:cs="Arial"/>
          <w:sz w:val="20"/>
        </w:rPr>
      </w:pPr>
    </w:p>
    <w:p w14:paraId="437F97C9" w14:textId="77777777" w:rsidR="001E6627" w:rsidRDefault="001E6627" w:rsidP="001E6627">
      <w:pPr>
        <w:rPr>
          <w:rFonts w:cs="Arial"/>
          <w:sz w:val="20"/>
        </w:rPr>
      </w:pPr>
    </w:p>
    <w:p w14:paraId="10EECB78" w14:textId="77777777" w:rsidR="001E6627" w:rsidRDefault="001E6627" w:rsidP="001E6627">
      <w:pPr>
        <w:rPr>
          <w:rFonts w:cs="Arial"/>
          <w:sz w:val="20"/>
        </w:rPr>
      </w:pPr>
    </w:p>
    <w:p w14:paraId="34007F14" w14:textId="77777777" w:rsidR="001E6627" w:rsidRDefault="001E6627" w:rsidP="001E6627">
      <w:pPr>
        <w:rPr>
          <w:rFonts w:cs="Arial"/>
          <w:sz w:val="20"/>
        </w:rPr>
      </w:pPr>
    </w:p>
    <w:p w14:paraId="1217FCDB" w14:textId="77777777" w:rsidR="001E6627" w:rsidRDefault="001E6627" w:rsidP="001E6627">
      <w:pPr>
        <w:rPr>
          <w:rFonts w:cs="Arial"/>
          <w:sz w:val="20"/>
        </w:rPr>
      </w:pPr>
    </w:p>
    <w:p w14:paraId="3D4C2830" w14:textId="77777777" w:rsidR="001E6627" w:rsidRDefault="001E6627" w:rsidP="001E6627">
      <w:pPr>
        <w:rPr>
          <w:rFonts w:cs="Arial"/>
          <w:sz w:val="20"/>
        </w:rPr>
      </w:pPr>
    </w:p>
    <w:p w14:paraId="2DAE8FFB" w14:textId="77777777" w:rsidR="001E6627" w:rsidRDefault="001E6627" w:rsidP="001E6627">
      <w:pPr>
        <w:rPr>
          <w:rFonts w:cs="Arial"/>
          <w:sz w:val="20"/>
        </w:rPr>
      </w:pPr>
    </w:p>
    <w:p w14:paraId="1CD66228" w14:textId="77777777" w:rsidR="001E6627" w:rsidRDefault="001E6627" w:rsidP="001E6627">
      <w:pPr>
        <w:rPr>
          <w:rFonts w:cs="Arial"/>
          <w:sz w:val="20"/>
        </w:rPr>
      </w:pPr>
    </w:p>
    <w:p w14:paraId="6780676E" w14:textId="77777777" w:rsidR="001E6627" w:rsidRDefault="001E6627" w:rsidP="001E6627">
      <w:pPr>
        <w:rPr>
          <w:rFonts w:cs="Arial"/>
          <w:sz w:val="20"/>
        </w:rPr>
      </w:pPr>
    </w:p>
    <w:p w14:paraId="440CCB11" w14:textId="77777777" w:rsidR="001E6627" w:rsidRDefault="001E6627" w:rsidP="001E6627">
      <w:pPr>
        <w:rPr>
          <w:rFonts w:cs="Arial"/>
          <w:sz w:val="20"/>
        </w:rPr>
      </w:pPr>
    </w:p>
    <w:p w14:paraId="39D7186D" w14:textId="77777777" w:rsidR="001E6627" w:rsidRDefault="001E6627" w:rsidP="001E6627">
      <w:pPr>
        <w:rPr>
          <w:rFonts w:cs="Arial"/>
          <w:sz w:val="20"/>
        </w:rPr>
      </w:pPr>
    </w:p>
    <w:p w14:paraId="0BD0F1DB" w14:textId="77777777" w:rsidR="001E6627" w:rsidRDefault="001E6627" w:rsidP="001E6627">
      <w:pPr>
        <w:rPr>
          <w:rFonts w:cs="Arial"/>
          <w:sz w:val="20"/>
        </w:rPr>
      </w:pPr>
    </w:p>
    <w:p w14:paraId="69DB1361" w14:textId="77777777" w:rsidR="001E6627" w:rsidRDefault="001E6627" w:rsidP="001E6627">
      <w:pPr>
        <w:rPr>
          <w:rFonts w:cs="Arial"/>
          <w:sz w:val="20"/>
        </w:rPr>
      </w:pPr>
    </w:p>
    <w:p w14:paraId="1483729E" w14:textId="77777777" w:rsidR="001E6627" w:rsidRPr="005449B2" w:rsidRDefault="001E6627" w:rsidP="001E6627">
      <w:pPr>
        <w:rPr>
          <w:rFonts w:cs="Arial"/>
          <w:sz w:val="20"/>
        </w:rPr>
      </w:pPr>
    </w:p>
    <w:p w14:paraId="11D0CCFA" w14:textId="77777777" w:rsidR="001E6627" w:rsidRDefault="001E6627" w:rsidP="001E6627">
      <w:pPr>
        <w:pStyle w:val="berschrift1"/>
        <w:rPr>
          <w:rFonts w:ascii="Arial" w:hAnsi="Arial" w:cs="Arial"/>
        </w:rPr>
      </w:pPr>
    </w:p>
    <w:p w14:paraId="1254416E" w14:textId="77777777" w:rsidR="001E6627" w:rsidRDefault="001E6627" w:rsidP="001E6627">
      <w:pPr>
        <w:rPr>
          <w:lang w:eastAsia="de-DE"/>
        </w:rPr>
      </w:pPr>
    </w:p>
    <w:p w14:paraId="60B8F7A7" w14:textId="77777777" w:rsidR="001E6627" w:rsidRPr="005449B2" w:rsidRDefault="001E6627" w:rsidP="001E6627">
      <w:pPr>
        <w:pStyle w:val="berschrift1"/>
        <w:rPr>
          <w:rFonts w:ascii="Arial" w:hAnsi="Arial" w:cs="Arial"/>
        </w:rPr>
      </w:pPr>
      <w:r w:rsidRPr="005449B2">
        <w:rPr>
          <w:rFonts w:ascii="Arial" w:hAnsi="Arial" w:cs="Arial"/>
        </w:rPr>
        <w:lastRenderedPageBreak/>
        <w:t>Ausschreibungstext Elektrobetrieb</w:t>
      </w:r>
    </w:p>
    <w:p w14:paraId="33019DE8" w14:textId="77777777" w:rsidR="001E6627" w:rsidRDefault="001E6627" w:rsidP="001E6627">
      <w:pPr>
        <w:jc w:val="both"/>
        <w:rPr>
          <w:rFonts w:cs="Arial"/>
          <w:sz w:val="20"/>
        </w:rPr>
      </w:pPr>
      <w:r w:rsidRPr="005B486D">
        <w:rPr>
          <w:rFonts w:cs="Arial"/>
          <w:sz w:val="20"/>
        </w:rPr>
        <w:t>Design-Heizkörper Zehnder Universal, rein elektrisch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aus horizontal angeordneten Präzisions-Stahlrohren mit umlaufenden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Vierkantrohren vollständig verschweißt, unsichtbare Schweißnähte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 xml:space="preserve">durch Laser-Schweißverfahren. </w:t>
      </w:r>
      <w:r w:rsidRPr="00AC22F0">
        <w:rPr>
          <w:rFonts w:cs="Arial"/>
          <w:sz w:val="20"/>
        </w:rPr>
        <w:t xml:space="preserve">Formschön unterhalb des Rahmenprofils integrierter Heizstab RACY-S mit Anschlusskabel 1,2 m </w:t>
      </w:r>
      <w:r>
        <w:rPr>
          <w:rFonts w:cs="Arial"/>
          <w:sz w:val="20"/>
        </w:rPr>
        <w:t xml:space="preserve">lang mit Konturenstecker.  </w:t>
      </w:r>
      <w:r w:rsidRPr="00AC22F0">
        <w:rPr>
          <w:rFonts w:cs="Arial"/>
          <w:sz w:val="20"/>
        </w:rPr>
        <w:t>Einbau unten rechts. Trockenlaufschutz gegen Betrieb ohne ausreichende Wärmeträgerflüssigkeit, Schutzart IP44 (spritzwassergeschützt), für Netzanschluss 230 Volt. Separates, batteriebetriebenes Funksteuergerät Modell 2 zur Regelung der Raumtemperatur.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Standardausführung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mit Pulverlackierung im Farbton RAL 9016, auf Wunsch in</w:t>
      </w:r>
      <w:r>
        <w:rPr>
          <w:rFonts w:cs="Arial"/>
          <w:sz w:val="20"/>
        </w:rPr>
        <w:t xml:space="preserve"> </w:t>
      </w:r>
      <w:r w:rsidRPr="005B486D">
        <w:rPr>
          <w:rFonts w:cs="Arial"/>
          <w:sz w:val="20"/>
        </w:rPr>
        <w:t>Sonderfarbe oder Chrom.</w:t>
      </w:r>
      <w:r>
        <w:rPr>
          <w:rFonts w:cs="Arial"/>
          <w:sz w:val="20"/>
        </w:rPr>
        <w:t xml:space="preserve"> Design-Heizkörper</w:t>
      </w:r>
      <w:r w:rsidRPr="005B486D">
        <w:rPr>
          <w:rFonts w:cs="Arial"/>
          <w:sz w:val="20"/>
        </w:rPr>
        <w:t xml:space="preserve"> gefüllt mit Wärmeträgerflüssigkeit.</w:t>
      </w:r>
      <w:r>
        <w:rPr>
          <w:rFonts w:cs="Arial"/>
          <w:sz w:val="20"/>
        </w:rPr>
        <w:t xml:space="preserve"> Lieferung montagefertig mit formschönen Wandkonsolen.</w:t>
      </w:r>
    </w:p>
    <w:p w14:paraId="601397C2" w14:textId="77777777" w:rsidR="001E6627" w:rsidRPr="005449B2" w:rsidRDefault="001E6627" w:rsidP="001E6627">
      <w:pPr>
        <w:rPr>
          <w:rFonts w:cs="Arial"/>
          <w:sz w:val="20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5148"/>
        <w:gridCol w:w="3780"/>
      </w:tblGrid>
      <w:tr w:rsidR="001E6627" w:rsidRPr="005449B2" w14:paraId="1F907DA4" w14:textId="77777777" w:rsidTr="00815979">
        <w:tc>
          <w:tcPr>
            <w:tcW w:w="5148" w:type="dxa"/>
          </w:tcPr>
          <w:p w14:paraId="6AB1DC71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Wärmeleistung</w:t>
            </w:r>
          </w:p>
        </w:tc>
        <w:tc>
          <w:tcPr>
            <w:tcW w:w="3780" w:type="dxa"/>
          </w:tcPr>
          <w:p w14:paraId="4462DBA1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…………..Watt</w:t>
            </w:r>
          </w:p>
        </w:tc>
      </w:tr>
      <w:tr w:rsidR="001E6627" w:rsidRPr="005449B2" w14:paraId="7D04AA9B" w14:textId="77777777" w:rsidTr="00815979">
        <w:tc>
          <w:tcPr>
            <w:tcW w:w="5148" w:type="dxa"/>
          </w:tcPr>
          <w:p w14:paraId="0530C15E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 xml:space="preserve">Bauhöhe </w:t>
            </w:r>
          </w:p>
        </w:tc>
        <w:tc>
          <w:tcPr>
            <w:tcW w:w="3780" w:type="dxa"/>
          </w:tcPr>
          <w:p w14:paraId="3A76DCE2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………….. mm</w:t>
            </w:r>
          </w:p>
        </w:tc>
      </w:tr>
      <w:tr w:rsidR="001E6627" w:rsidRPr="005449B2" w14:paraId="78867939" w14:textId="77777777" w:rsidTr="00815979">
        <w:tc>
          <w:tcPr>
            <w:tcW w:w="5148" w:type="dxa"/>
          </w:tcPr>
          <w:p w14:paraId="3711FAB7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 xml:space="preserve">Baulänge      </w:t>
            </w:r>
          </w:p>
        </w:tc>
        <w:tc>
          <w:tcPr>
            <w:tcW w:w="3780" w:type="dxa"/>
          </w:tcPr>
          <w:p w14:paraId="47CC0271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………….. mm</w:t>
            </w:r>
          </w:p>
        </w:tc>
      </w:tr>
      <w:tr w:rsidR="001E6627" w:rsidRPr="005449B2" w14:paraId="2F8A5FC5" w14:textId="77777777" w:rsidTr="00815979">
        <w:tc>
          <w:tcPr>
            <w:tcW w:w="5148" w:type="dxa"/>
          </w:tcPr>
          <w:p w14:paraId="59E5672F" w14:textId="77777777" w:rsidR="001E6627" w:rsidRPr="005449B2" w:rsidRDefault="001E6627" w:rsidP="00815979">
            <w:pPr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 xml:space="preserve">Modell </w:t>
            </w:r>
          </w:p>
        </w:tc>
        <w:tc>
          <w:tcPr>
            <w:tcW w:w="3780" w:type="dxa"/>
          </w:tcPr>
          <w:p w14:paraId="50B44A11" w14:textId="77777777" w:rsidR="001E6627" w:rsidRPr="005449B2" w:rsidRDefault="001E6627" w:rsidP="00815979">
            <w:pPr>
              <w:jc w:val="right"/>
              <w:rPr>
                <w:rFonts w:cs="Arial"/>
                <w:sz w:val="20"/>
              </w:rPr>
            </w:pPr>
            <w:r w:rsidRPr="005449B2">
              <w:rPr>
                <w:rFonts w:cs="Arial"/>
                <w:sz w:val="20"/>
              </w:rPr>
              <w:t>………………..</w:t>
            </w:r>
          </w:p>
        </w:tc>
      </w:tr>
    </w:tbl>
    <w:p w14:paraId="6A88CA20" w14:textId="77777777" w:rsidR="001E6627" w:rsidRPr="005449B2" w:rsidRDefault="001E6627" w:rsidP="001E6627">
      <w:pPr>
        <w:rPr>
          <w:rFonts w:cs="Arial"/>
        </w:rPr>
      </w:pPr>
    </w:p>
    <w:p w14:paraId="1CBF2B5B" w14:textId="77777777" w:rsidR="001E6627" w:rsidRPr="005449B2" w:rsidRDefault="001E6627" w:rsidP="001E6627">
      <w:pPr>
        <w:pStyle w:val="berschrift1"/>
        <w:rPr>
          <w:rFonts w:ascii="Arial" w:hAnsi="Arial" w:cs="Arial"/>
        </w:rPr>
      </w:pPr>
      <w:r w:rsidRPr="005449B2">
        <w:rPr>
          <w:rFonts w:ascii="Arial" w:hAnsi="Arial" w:cs="Arial"/>
        </w:rPr>
        <w:t>Standard-Lieferumfang Elektrobetrieb</w:t>
      </w:r>
    </w:p>
    <w:p w14:paraId="6CEF13F4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Pulver-Beschichtung nach DIN 55900, RAL 9016</w:t>
      </w:r>
    </w:p>
    <w:p w14:paraId="2ADD65F0" w14:textId="77777777" w:rsidR="001E6627" w:rsidRPr="000E368A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0E368A">
        <w:rPr>
          <w:rFonts w:cs="Arial"/>
          <w:sz w:val="20"/>
        </w:rPr>
        <w:t xml:space="preserve">Gefüllt mit </w:t>
      </w:r>
      <w:r w:rsidR="005C565F">
        <w:rPr>
          <w:rFonts w:cs="Arial"/>
          <w:sz w:val="20"/>
        </w:rPr>
        <w:t xml:space="preserve">nicht brennbarer </w:t>
      </w:r>
      <w:r w:rsidRPr="000E368A">
        <w:rPr>
          <w:rFonts w:cs="Arial"/>
          <w:sz w:val="20"/>
        </w:rPr>
        <w:t>Wärmeträgerflüssigkeit</w:t>
      </w:r>
      <w:r w:rsidR="005C565F">
        <w:rPr>
          <w:rFonts w:cs="Arial"/>
          <w:sz w:val="20"/>
        </w:rPr>
        <w:t>, frostsicher bis -10 °C</w:t>
      </w:r>
    </w:p>
    <w:p w14:paraId="0A9C6A0E" w14:textId="77777777" w:rsidR="001E6627" w:rsidRPr="00BA522B" w:rsidRDefault="001E6627" w:rsidP="001E6627">
      <w:pPr>
        <w:pStyle w:val="Listenabsatz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BA522B">
        <w:rPr>
          <w:rFonts w:ascii="Arial" w:hAnsi="Arial" w:cs="Arial"/>
          <w:sz w:val="20"/>
          <w:szCs w:val="20"/>
        </w:rPr>
        <w:t>Heizstab RACY-S mit Funksteuergerät inkl. Batterien, mit wählbaren Betriebsarten: Manuell (über Raumtemperatur), Wochenprogramm, Timer, Aus</w:t>
      </w:r>
    </w:p>
    <w:p w14:paraId="2D9D419A" w14:textId="77777777" w:rsidR="001E6627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0E368A">
        <w:rPr>
          <w:rFonts w:cs="Arial"/>
          <w:sz w:val="20"/>
        </w:rPr>
        <w:t xml:space="preserve">Montagezubehör </w:t>
      </w:r>
      <w:r>
        <w:rPr>
          <w:rFonts w:cs="Arial"/>
          <w:sz w:val="20"/>
        </w:rPr>
        <w:t xml:space="preserve">und Abdeckung des Heizstabs </w:t>
      </w:r>
      <w:r w:rsidRPr="000E368A">
        <w:rPr>
          <w:rFonts w:cs="Arial"/>
          <w:sz w:val="20"/>
        </w:rPr>
        <w:t>im Farbton des Heizkörpers</w:t>
      </w:r>
    </w:p>
    <w:p w14:paraId="04EA725D" w14:textId="77777777" w:rsidR="001E6627" w:rsidRPr="00BA522B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>
        <w:rPr>
          <w:rFonts w:cs="Arial"/>
          <w:sz w:val="20"/>
        </w:rPr>
        <w:t>Abdeckung des Funksteuergeräts in Weiß, bei Ausführung verchromt in Chrom</w:t>
      </w:r>
    </w:p>
    <w:p w14:paraId="3131FCDA" w14:textId="77777777" w:rsidR="001E6627" w:rsidRPr="005449B2" w:rsidRDefault="001E6627" w:rsidP="001E6627">
      <w:pPr>
        <w:numPr>
          <w:ilvl w:val="0"/>
          <w:numId w:val="1"/>
        </w:numPr>
        <w:rPr>
          <w:rFonts w:cs="Arial"/>
          <w:sz w:val="20"/>
        </w:rPr>
      </w:pPr>
      <w:r w:rsidRPr="005449B2">
        <w:rPr>
          <w:rFonts w:cs="Arial"/>
          <w:sz w:val="20"/>
        </w:rPr>
        <w:t>Verpackung</w:t>
      </w:r>
    </w:p>
    <w:p w14:paraId="65BE1155" w14:textId="77777777" w:rsidR="008A543F" w:rsidRPr="001E6627" w:rsidRDefault="008A543F" w:rsidP="001E6627">
      <w:pPr>
        <w:spacing w:line="240" w:lineRule="exact"/>
        <w:rPr>
          <w:sz w:val="20"/>
          <w:lang w:val="en-US"/>
        </w:rPr>
      </w:pPr>
    </w:p>
    <w:sectPr w:rsidR="008A543F" w:rsidRPr="001E6627" w:rsidSect="008A543F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276" w:right="1134" w:bottom="1701" w:left="1701" w:header="567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B61F7" w14:textId="77777777" w:rsidR="00536214" w:rsidRDefault="00536214">
      <w:r>
        <w:separator/>
      </w:r>
    </w:p>
  </w:endnote>
  <w:endnote w:type="continuationSeparator" w:id="0">
    <w:p w14:paraId="7B880DD5" w14:textId="77777777" w:rsidR="00536214" w:rsidRDefault="005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55 Roman">
    <w:altName w:val="Vrind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7971" w14:textId="77777777" w:rsidR="008A543F" w:rsidRPr="00BD4ED5" w:rsidRDefault="001E6627" w:rsidP="008A543F">
    <w:pPr>
      <w:pStyle w:val="Fuzeile"/>
      <w:tabs>
        <w:tab w:val="clear" w:pos="4536"/>
        <w:tab w:val="clear" w:pos="9072"/>
      </w:tabs>
      <w:jc w:val="right"/>
      <w:rPr>
        <w:rFonts w:ascii="Arial" w:hAnsi="Arial"/>
        <w:sz w:val="21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62848" behindDoc="1" locked="1" layoutInCell="1" allowOverlap="1" wp14:anchorId="4FEB55AC" wp14:editId="12429209">
              <wp:simplePos x="0" y="0"/>
              <wp:positionH relativeFrom="page">
                <wp:posOffset>1080135</wp:posOffset>
              </wp:positionH>
              <wp:positionV relativeFrom="page">
                <wp:posOffset>9879330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67CADB" w14:textId="77777777" w:rsidR="001E6627" w:rsidRPr="00536214" w:rsidRDefault="001E6627" w:rsidP="001E6627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• Almweg 34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</w:p>
                        <w:p w14:paraId="76DDF12F" w14:textId="77777777" w:rsidR="001E6627" w:rsidRPr="00536214" w:rsidRDefault="001E6627" w:rsidP="001E6627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 • F +49 7821 586-411 • info@zehnder-systems.de • www.zehnder-systems.de</w:t>
                          </w:r>
                        </w:p>
                        <w:p w14:paraId="3B7A946B" w14:textId="77777777" w:rsidR="001E6627" w:rsidRPr="00536214" w:rsidRDefault="001E6627" w:rsidP="001E6627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 • Freiburg HRB 391562</w:t>
                          </w:r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• DIN EN ISO 9001 / 14001 / 50001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04385B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6" type="#_x0000_t202" style="position:absolute;left:0;text-align:left;margin-left:85.05pt;margin-top:777.9pt;width:510pt;height:54.75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" filled="f" stroked="f">
              <v:textbox inset="0,0,0,0">
                <w:txbxContent>
                  <w:p w:rsidR="001E6627" w:rsidRPr="00536214" w:rsidRDefault="001E6627" w:rsidP="001E6627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 xml:space="preserve"> • Almweg 34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</w:p>
                  <w:p w:rsidR="001E6627" w:rsidRPr="00536214" w:rsidRDefault="001E6627" w:rsidP="001E6627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 • F +49 7821 586-411 • info@zehnder-systems.de • www.zehnder-systems.de</w:t>
                    </w:r>
                  </w:p>
                  <w:p w:rsidR="001E6627" w:rsidRPr="00536214" w:rsidRDefault="001E6627" w:rsidP="001E6627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 • Freiburg HRB 391562</w:t>
                    </w:r>
                    <w:r w:rsidRPr="00536214">
                      <w:rPr>
                        <w:rFonts w:cs="Arial"/>
                        <w:color w:val="000000"/>
                        <w:sz w:val="16"/>
                      </w:rPr>
                      <w:t xml:space="preserve"> • DIN EN ISO 9001 / 14001 / 50001</w:t>
                    </w:r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  <w:r w:rsidR="008A543F" w:rsidRPr="00491C0E">
      <w:rPr>
        <w:rFonts w:ascii="Arial" w:hAnsi="Arial"/>
        <w:sz w:val="16"/>
        <w:lang w:val="en-GB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173E4" w14:textId="77777777" w:rsidR="008A543F" w:rsidRPr="00B87C12" w:rsidRDefault="00496A37">
    <w:pPr>
      <w:pStyle w:val="Fuzeile"/>
      <w:rPr>
        <w:rFonts w:ascii="Arial" w:hAnsi="Arial" w:cs="Arial"/>
      </w:rPr>
    </w:pPr>
    <w:r>
      <w:rPr>
        <w:rFonts w:ascii="Arial" w:hAnsi="Arial" w:cs="Arial"/>
        <w:noProof/>
        <w:lang w:val="de-DE" w:eastAsia="de-DE"/>
      </w:rPr>
      <mc:AlternateContent>
        <mc:Choice Requires="wps">
          <w:drawing>
            <wp:anchor distT="0" distB="0" distL="0" distR="0" simplePos="0" relativeHeight="251658752" behindDoc="1" locked="1" layoutInCell="1" allowOverlap="1" wp14:anchorId="01657771" wp14:editId="2CA3E3D2">
              <wp:simplePos x="0" y="0"/>
              <wp:positionH relativeFrom="page">
                <wp:posOffset>1085850</wp:posOffset>
              </wp:positionH>
              <wp:positionV relativeFrom="page">
                <wp:posOffset>9867265</wp:posOffset>
              </wp:positionV>
              <wp:extent cx="6477000" cy="695325"/>
              <wp:effectExtent l="0" t="0" r="0" b="9525"/>
              <wp:wrapTight wrapText="bothSides">
                <wp:wrapPolygon edited="0">
                  <wp:start x="0" y="0"/>
                  <wp:lineTo x="0" y="21304"/>
                  <wp:lineTo x="21536" y="21304"/>
                  <wp:lineTo x="21536" y="0"/>
                  <wp:lineTo x="0" y="0"/>
                </wp:wrapPolygon>
              </wp:wrapTight>
              <wp:docPr id="1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77000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52AA2F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1" w:name="footer_c_name"/>
                          <w:r w:rsidRPr="00536214">
                            <w:rPr>
                              <w:rFonts w:cs="Arial"/>
                              <w:b/>
                              <w:color w:val="000000"/>
                              <w:sz w:val="16"/>
                            </w:rPr>
                            <w:t>Zehnder Group Deutschland GmbH</w:t>
                          </w:r>
                          <w:bookmarkEnd w:id="1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2" w:name="footer_c_street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Almweg 34</w:t>
                          </w:r>
                          <w:bookmarkEnd w:id="2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3" w:name="footer_c_city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77933 Lahr</w:t>
                          </w:r>
                          <w:bookmarkEnd w:id="3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4" w:name="footer_c_country_de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Deutschland</w:t>
                          </w:r>
                          <w:bookmarkEnd w:id="4"/>
                        </w:p>
                        <w:p w14:paraId="6A57BF7D" w14:textId="77777777" w:rsidR="009A5F53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sz w:val="16"/>
                              <w:szCs w:val="8"/>
                            </w:rPr>
                          </w:pPr>
                          <w:bookmarkStart w:id="5" w:name="footer_c_phone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T +49 7821 586-0</w:t>
                          </w:r>
                          <w:bookmarkEnd w:id="5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6" w:name="footer_c_fax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F +49 7821 586-411</w:t>
                          </w:r>
                          <w:bookmarkEnd w:id="6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7" w:name="footer_c_mail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info@zehnder-systems.de</w:t>
                          </w:r>
                          <w:bookmarkEnd w:id="7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8" w:name="footer_c_web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www.zehnder-systems.de</w:t>
                          </w:r>
                          <w:bookmarkEnd w:id="8"/>
                        </w:p>
                        <w:p w14:paraId="435A0643" w14:textId="77777777" w:rsidR="008A543F" w:rsidRPr="00536214" w:rsidRDefault="00536214" w:rsidP="009A5F53">
                          <w:pPr>
                            <w:spacing w:line="200" w:lineRule="exact"/>
                            <w:rPr>
                              <w:rFonts w:cs="Arial"/>
                              <w:color w:val="000000"/>
                              <w:sz w:val="16"/>
                            </w:rPr>
                          </w:pPr>
                          <w:bookmarkStart w:id="9" w:name="footer_c_additional1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Geschäftsführung: Andreas Berger, Oliver Bock, Heiko Braun</w:t>
                          </w:r>
                          <w:bookmarkEnd w:id="9"/>
                          <w:r w:rsidR="009A5F53"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 xml:space="preserve"> </w:t>
                          </w:r>
                          <w:bookmarkStart w:id="10" w:name="footer_c_additional2"/>
                          <w:r w:rsidRPr="00536214">
                            <w:rPr>
                              <w:rFonts w:cs="Arial"/>
                              <w:sz w:val="16"/>
                              <w:szCs w:val="8"/>
                            </w:rPr>
                            <w:t>• Freiburg HRB 391562</w:t>
                          </w:r>
                          <w:bookmarkEnd w:id="10"/>
                          <w:r w:rsidR="009A5F53"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 xml:space="preserve"> </w:t>
                          </w:r>
                          <w:bookmarkStart w:id="11" w:name="footer_c_additional3"/>
                          <w:r w:rsidRPr="00536214">
                            <w:rPr>
                              <w:rFonts w:cs="Arial"/>
                              <w:color w:val="000000"/>
                              <w:sz w:val="16"/>
                            </w:rPr>
                            <w:t>• DIN EN ISO 9001 / 14001 / 50001</w:t>
                          </w:r>
                          <w:bookmarkEnd w:id="11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85.5pt;margin-top:776.95pt;width:510pt;height:54.7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" filled="f" stroked="f">
              <v:textbox inset="0,0,0,0">
                <w:txbxContent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13" w:name="footer_c_name"/>
                    <w:r w:rsidRPr="00536214">
                      <w:rPr>
                        <w:rFonts w:cs="Arial"/>
                        <w:b/>
                        <w:color w:val="000000"/>
                        <w:sz w:val="16"/>
                      </w:rPr>
                      <w:t>Zehnder Group Deutschland GmbH</w:t>
                    </w:r>
                    <w:bookmarkEnd w:id="13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14" w:name="footer_c_street"/>
                    <w:r w:rsidRPr="00536214">
                      <w:rPr>
                        <w:rFonts w:cs="Arial"/>
                        <w:sz w:val="16"/>
                        <w:szCs w:val="8"/>
                      </w:rPr>
                      <w:t>• Almweg 34</w:t>
                    </w:r>
                    <w:bookmarkEnd w:id="14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5" w:name="footer_c_city"/>
                    <w:r w:rsidRPr="00536214">
                      <w:rPr>
                        <w:rFonts w:cs="Arial"/>
                        <w:sz w:val="16"/>
                        <w:szCs w:val="8"/>
                      </w:rPr>
                      <w:t>• 77933 Lahr</w:t>
                    </w:r>
                    <w:bookmarkEnd w:id="15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6" w:name="footer_c_country_de"/>
                    <w:r w:rsidRPr="00536214">
                      <w:rPr>
                        <w:rFonts w:cs="Arial"/>
                        <w:sz w:val="16"/>
                        <w:szCs w:val="8"/>
                      </w:rPr>
                      <w:t>• Deutschland</w:t>
                    </w:r>
                    <w:bookmarkEnd w:id="16"/>
                  </w:p>
                  <w:p w:rsidR="009A5F53" w:rsidRPr="00536214" w:rsidRDefault="00536214" w:rsidP="009A5F53">
                    <w:pPr>
                      <w:spacing w:line="200" w:lineRule="exact"/>
                      <w:rPr>
                        <w:rFonts w:cs="Arial"/>
                        <w:sz w:val="16"/>
                        <w:szCs w:val="8"/>
                      </w:rPr>
                    </w:pPr>
                    <w:bookmarkStart w:id="17" w:name="footer_c_phone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T +49 7821 586-0</w:t>
                    </w:r>
                    <w:bookmarkEnd w:id="17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8" w:name="footer_c_fax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F +49 7821 586-411</w:t>
                    </w:r>
                    <w:bookmarkEnd w:id="18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19" w:name="footer_c_mail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info@zehnder-systems.de</w:t>
                    </w:r>
                    <w:bookmarkEnd w:id="19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0" w:name="footer_c_web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www.zehnder-systems.de</w:t>
                    </w:r>
                    <w:bookmarkEnd w:id="20"/>
                  </w:p>
                  <w:p w:rsidR="008A543F" w:rsidRPr="00536214" w:rsidRDefault="00536214" w:rsidP="009A5F53">
                    <w:pPr>
                      <w:spacing w:line="200" w:lineRule="exact"/>
                      <w:rPr>
                        <w:rFonts w:cs="Arial"/>
                        <w:color w:val="000000"/>
                        <w:sz w:val="16"/>
                      </w:rPr>
                    </w:pPr>
                    <w:bookmarkStart w:id="21" w:name="footer_c_additional1"/>
                    <w:r w:rsidRPr="00536214">
                      <w:rPr>
                        <w:rFonts w:cs="Arial"/>
                        <w:sz w:val="16"/>
                        <w:szCs w:val="8"/>
                      </w:rPr>
                      <w:t>Geschäftsführung: Andreas Berger, Oliver Bock, Heiko Braun</w:t>
                    </w:r>
                    <w:bookmarkEnd w:id="21"/>
                    <w:r w:rsidR="009A5F53" w:rsidRPr="00536214">
                      <w:rPr>
                        <w:rFonts w:cs="Arial"/>
                        <w:sz w:val="16"/>
                        <w:szCs w:val="8"/>
                      </w:rPr>
                      <w:t xml:space="preserve"> </w:t>
                    </w:r>
                    <w:bookmarkStart w:id="22" w:name="footer_c_additional2"/>
                    <w:r w:rsidRPr="00536214">
                      <w:rPr>
                        <w:rFonts w:cs="Arial"/>
                        <w:sz w:val="16"/>
                        <w:szCs w:val="8"/>
                      </w:rPr>
                      <w:t>• Freiburg HRB 391562</w:t>
                    </w:r>
                    <w:bookmarkEnd w:id="22"/>
                    <w:r w:rsidR="009A5F53" w:rsidRPr="00536214">
                      <w:rPr>
                        <w:rFonts w:cs="Arial"/>
                        <w:color w:val="000000"/>
                        <w:sz w:val="16"/>
                      </w:rPr>
                      <w:t xml:space="preserve"> </w:t>
                    </w:r>
                    <w:bookmarkStart w:id="23" w:name="footer_c_additional3"/>
                    <w:r w:rsidRPr="00536214">
                      <w:rPr>
                        <w:rFonts w:cs="Arial"/>
                        <w:color w:val="000000"/>
                        <w:sz w:val="16"/>
                      </w:rPr>
                      <w:t>• DIN EN ISO 9001 / 14001 / 50001</w:t>
                    </w:r>
                    <w:bookmarkEnd w:id="23"/>
                  </w:p>
                </w:txbxContent>
              </v:textbox>
              <w10:wrap type="tight"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BD76D" w14:textId="77777777" w:rsidR="00536214" w:rsidRDefault="00536214">
      <w:r>
        <w:separator/>
      </w:r>
    </w:p>
  </w:footnote>
  <w:footnote w:type="continuationSeparator" w:id="0">
    <w:p w14:paraId="53CED996" w14:textId="77777777" w:rsidR="00536214" w:rsidRDefault="005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C300C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jc w:val="both"/>
      <w:rPr>
        <w:rStyle w:val="Seitenzahl"/>
        <w:rFonts w:ascii="Arial" w:hAnsi="Arial"/>
        <w:sz w:val="16"/>
      </w:rPr>
    </w:pPr>
  </w:p>
  <w:p w14:paraId="2AEC166D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3E2513D0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  <w:p w14:paraId="2F75DF97" w14:textId="77777777" w:rsidR="008A543F" w:rsidRPr="005B58FC" w:rsidRDefault="008A543F" w:rsidP="008A543F">
    <w:pPr>
      <w:pStyle w:val="Kopfzeile"/>
      <w:tabs>
        <w:tab w:val="clear" w:pos="4153"/>
        <w:tab w:val="clear" w:pos="8306"/>
        <w:tab w:val="right" w:pos="9129"/>
      </w:tabs>
      <w:rPr>
        <w:rStyle w:val="Seitenzahl"/>
        <w:rFonts w:ascii="Arial" w:hAnsi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7E3B0" w14:textId="77777777" w:rsidR="008A543F" w:rsidRDefault="00536214">
    <w:pPr>
      <w:pStyle w:val="Kopfzeile"/>
    </w:pPr>
    <w:r>
      <w:rPr>
        <w:noProof/>
      </w:rPr>
      <w:drawing>
        <wp:anchor distT="0" distB="0" distL="114300" distR="114300" simplePos="0" relativeHeight="251663872" behindDoc="0" locked="0" layoutInCell="1" allowOverlap="1" wp14:anchorId="1EE921FD" wp14:editId="70C99BA8">
          <wp:simplePos x="0" y="0"/>
          <wp:positionH relativeFrom="column">
            <wp:posOffset>4573905</wp:posOffset>
          </wp:positionH>
          <wp:positionV relativeFrom="paragraph">
            <wp:posOffset>-357505</wp:posOffset>
          </wp:positionV>
          <wp:extent cx="1905000" cy="1562100"/>
          <wp:effectExtent l="0" t="0" r="0" b="0"/>
          <wp:wrapNone/>
          <wp:docPr id="3" name="Grafi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05000" cy="1562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F2182"/>
    <w:multiLevelType w:val="singleLevel"/>
    <w:tmpl w:val="0407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214"/>
    <w:rsid w:val="00142411"/>
    <w:rsid w:val="00171465"/>
    <w:rsid w:val="001E6627"/>
    <w:rsid w:val="002C4E1A"/>
    <w:rsid w:val="002D67F3"/>
    <w:rsid w:val="00323621"/>
    <w:rsid w:val="00370C6E"/>
    <w:rsid w:val="00496A37"/>
    <w:rsid w:val="004E0200"/>
    <w:rsid w:val="004F07D3"/>
    <w:rsid w:val="00536214"/>
    <w:rsid w:val="005629C2"/>
    <w:rsid w:val="005C565F"/>
    <w:rsid w:val="006960D0"/>
    <w:rsid w:val="006C0897"/>
    <w:rsid w:val="0078132F"/>
    <w:rsid w:val="008A543F"/>
    <w:rsid w:val="008B2E30"/>
    <w:rsid w:val="009A5F53"/>
    <w:rsid w:val="009B490B"/>
    <w:rsid w:val="009C50B4"/>
    <w:rsid w:val="00A76FDA"/>
    <w:rsid w:val="00AD5F9D"/>
    <w:rsid w:val="00AF47D5"/>
    <w:rsid w:val="00B065F3"/>
    <w:rsid w:val="00B7644B"/>
    <w:rsid w:val="00B87C12"/>
    <w:rsid w:val="00C56ECE"/>
    <w:rsid w:val="00D35676"/>
    <w:rsid w:val="00E14B63"/>
    <w:rsid w:val="00F4363B"/>
    <w:rsid w:val="00F5142F"/>
    <w:rsid w:val="00F93214"/>
    <w:rsid w:val="00FA0B33"/>
    <w:rsid w:val="00FB50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4F270CF3"/>
  <w15:docId w15:val="{16EDA01A-36FC-467A-8D78-2047E23B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lang w:eastAsia="de-CH"/>
    </w:rPr>
  </w:style>
  <w:style w:type="paragraph" w:styleId="berschrift1">
    <w:name w:val="heading 1"/>
    <w:basedOn w:val="Standard"/>
    <w:next w:val="Standard"/>
    <w:link w:val="berschrift1Zchn"/>
    <w:qFormat/>
    <w:rsid w:val="001E6627"/>
    <w:pPr>
      <w:keepNext/>
      <w:outlineLvl w:val="0"/>
    </w:pPr>
    <w:rPr>
      <w:rFonts w:ascii="Times New Roman" w:hAnsi="Times New Roman"/>
      <w:b/>
      <w:sz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  <w:rPr>
      <w:rFonts w:ascii="Times New Roman" w:hAnsi="Times New Roman"/>
      <w:sz w:val="20"/>
      <w:lang w:val="it-IT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Helvetica 55 Roman" w:hAnsi="Helvetica 55 Roman"/>
      <w:sz w:val="20"/>
      <w:lang w:val="de-CH"/>
    </w:rPr>
  </w:style>
  <w:style w:type="character" w:styleId="Seitenzahl">
    <w:name w:val="page number"/>
    <w:basedOn w:val="Absatz-Standardschriftart"/>
  </w:style>
  <w:style w:type="paragraph" w:styleId="Beschriftung">
    <w:name w:val="caption"/>
    <w:basedOn w:val="Standard"/>
    <w:next w:val="Standard"/>
    <w:qFormat/>
    <w:pPr>
      <w:spacing w:line="280" w:lineRule="exact"/>
    </w:pPr>
    <w:rPr>
      <w:b/>
      <w:sz w:val="32"/>
      <w:lang w:val="en-GB"/>
    </w:rPr>
  </w:style>
  <w:style w:type="character" w:customStyle="1" w:styleId="KopfzeileZchn">
    <w:name w:val="Kopfzeile Zchn"/>
    <w:link w:val="Kopfzeile"/>
    <w:rsid w:val="00E25B2E"/>
    <w:rPr>
      <w:lang w:val="it-IT" w:eastAsia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3665E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63665E"/>
    <w:rPr>
      <w:rFonts w:ascii="Tahoma" w:hAnsi="Tahoma" w:cs="Tahoma"/>
      <w:sz w:val="16"/>
      <w:szCs w:val="16"/>
      <w:lang w:val="de-DE" w:eastAsia="de-CH"/>
    </w:rPr>
  </w:style>
  <w:style w:type="character" w:customStyle="1" w:styleId="berschrift1Zchn">
    <w:name w:val="Überschrift 1 Zchn"/>
    <w:basedOn w:val="Absatz-Standardschriftart"/>
    <w:link w:val="berschrift1"/>
    <w:rsid w:val="001E6627"/>
    <w:rPr>
      <w:b/>
    </w:rPr>
  </w:style>
  <w:style w:type="paragraph" w:styleId="Listenabsatz">
    <w:name w:val="List Paragraph"/>
    <w:basedOn w:val="Standard"/>
    <w:uiPriority w:val="34"/>
    <w:qFormat/>
    <w:rsid w:val="001E6627"/>
    <w:pPr>
      <w:ind w:left="720"/>
      <w:contextualSpacing/>
    </w:pPr>
    <w:rPr>
      <w:rFonts w:ascii="Times New Roman" w:hAnsi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ALTENBRAND_Datentechnik\AD%20Word%20Template%20AddIn\memo-d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EF8C5C40453499C5DE8AE9B7B8271" ma:contentTypeVersion="0" ma:contentTypeDescription="Ein neues Dokument erstellen." ma:contentTypeScope="" ma:versionID="70b25c8699c9fc40d81370bf36077ff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FD27B-122F-4BA1-8914-DC0CF759E5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05FBE1-E05F-4AA3-9A3F-C3B2826EC5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CAC72-435E-4478-BC73-2B5181B01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memo-de.dotx</Template>
  <TotalTime>0</TotalTime>
  <Pages>2</Pages>
  <Words>319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Zehnder Dienstleistungs AG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Frammelsberger, Marco (ZGDE)</dc:creator>
  <cp:lastModifiedBy>Frammelsberger, Marco (ZGDE)</cp:lastModifiedBy>
  <cp:revision>9</cp:revision>
  <cp:lastPrinted>2010-11-26T10:15:00Z</cp:lastPrinted>
  <dcterms:created xsi:type="dcterms:W3CDTF">2020-07-13T06:29:00Z</dcterms:created>
  <dcterms:modified xsi:type="dcterms:W3CDTF">2022-04-21T09:26:00Z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0x010100C60EF8C5C40453499C5DE8AE9B7B8271</vt:lpwstr>
  </property>
</Properties>
</file>